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96C" w:rsidRDefault="0092396C" w:rsidP="0092396C">
      <w:pPr>
        <w:jc w:val="center"/>
        <w:rPr>
          <w:sz w:val="26"/>
          <w:szCs w:val="26"/>
        </w:rPr>
      </w:pPr>
      <w:r w:rsidRPr="008A6EE1">
        <w:rPr>
          <w:sz w:val="26"/>
          <w:szCs w:val="26"/>
        </w:rPr>
        <w:t>ПАО «Россети Центр»</w:t>
      </w:r>
    </w:p>
    <w:p w:rsidR="00566600" w:rsidRPr="008A6EE1" w:rsidRDefault="00566600" w:rsidP="0092396C">
      <w:pPr>
        <w:jc w:val="center"/>
        <w:rPr>
          <w:sz w:val="26"/>
          <w:szCs w:val="26"/>
        </w:rPr>
      </w:pPr>
    </w:p>
    <w:p w:rsidR="0092396C" w:rsidRPr="008A6EE1" w:rsidRDefault="0092396C" w:rsidP="0092396C">
      <w:pPr>
        <w:pStyle w:val="a6"/>
        <w:ind w:left="34"/>
        <w:jc w:val="center"/>
        <w:rPr>
          <w:caps/>
          <w:sz w:val="26"/>
          <w:szCs w:val="26"/>
        </w:rPr>
      </w:pPr>
    </w:p>
    <w:p w:rsidR="00566600" w:rsidRPr="00566600" w:rsidRDefault="00566600" w:rsidP="00F639CC">
      <w:pPr>
        <w:ind w:left="5529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УТВЕРЖДАЮ:</w:t>
      </w:r>
    </w:p>
    <w:p w:rsidR="00566600" w:rsidRPr="00566600" w:rsidRDefault="00566600" w:rsidP="00F639CC">
      <w:pPr>
        <w:ind w:left="5529"/>
        <w:jc w:val="right"/>
        <w:rPr>
          <w:rFonts w:eastAsia="Calibri"/>
          <w:bCs/>
          <w:sz w:val="26"/>
          <w:szCs w:val="26"/>
          <w:lang w:eastAsia="en-US"/>
        </w:rPr>
      </w:pPr>
    </w:p>
    <w:p w:rsidR="00566600" w:rsidRPr="00566600" w:rsidRDefault="00566600" w:rsidP="00F639CC">
      <w:pPr>
        <w:ind w:left="5529"/>
        <w:rPr>
          <w:sz w:val="26"/>
          <w:szCs w:val="26"/>
        </w:rPr>
      </w:pPr>
      <w:r w:rsidRPr="00566600">
        <w:rPr>
          <w:sz w:val="26"/>
          <w:szCs w:val="26"/>
        </w:rPr>
        <w:t>Заместитель генерального директора по взаимодействию с клиентами и развитию дополнительных услуг</w:t>
      </w:r>
      <w:r w:rsidR="00F639CC">
        <w:rPr>
          <w:sz w:val="26"/>
          <w:szCs w:val="26"/>
        </w:rPr>
        <w:t xml:space="preserve">, </w:t>
      </w:r>
      <w:r w:rsidR="00F639CC">
        <w:rPr>
          <w:sz w:val="26"/>
          <w:szCs w:val="26"/>
        </w:rPr>
        <w:br/>
      </w:r>
      <w:proofErr w:type="spellStart"/>
      <w:r w:rsidR="00F639CC">
        <w:rPr>
          <w:sz w:val="26"/>
          <w:szCs w:val="26"/>
        </w:rPr>
        <w:t>и.о</w:t>
      </w:r>
      <w:proofErr w:type="spellEnd"/>
      <w:r w:rsidR="00F639CC">
        <w:rPr>
          <w:sz w:val="26"/>
          <w:szCs w:val="26"/>
        </w:rPr>
        <w:t xml:space="preserve">. заместителя генерального директора по корпоративным и технологическим АСУ </w:t>
      </w:r>
      <w:r w:rsidR="00F639CC">
        <w:rPr>
          <w:sz w:val="26"/>
          <w:szCs w:val="26"/>
        </w:rPr>
        <w:br/>
        <w:t>ПАО «Россети Центр»</w:t>
      </w:r>
    </w:p>
    <w:p w:rsidR="00566600" w:rsidRPr="00566600" w:rsidRDefault="00566600" w:rsidP="00F639CC">
      <w:pPr>
        <w:ind w:left="5529"/>
        <w:rPr>
          <w:sz w:val="26"/>
          <w:szCs w:val="26"/>
        </w:rPr>
      </w:pPr>
    </w:p>
    <w:p w:rsidR="00566600" w:rsidRPr="00566600" w:rsidRDefault="00566600" w:rsidP="00F639CC">
      <w:pPr>
        <w:ind w:left="5529"/>
        <w:jc w:val="right"/>
        <w:rPr>
          <w:rFonts w:eastAsia="Calibri"/>
          <w:bCs/>
          <w:sz w:val="26"/>
          <w:szCs w:val="26"/>
          <w:lang w:eastAsia="en-US"/>
        </w:rPr>
      </w:pPr>
    </w:p>
    <w:p w:rsidR="00566600" w:rsidRPr="00566600" w:rsidRDefault="00566600" w:rsidP="00F639CC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_____</w:t>
      </w:r>
      <w:r>
        <w:rPr>
          <w:rFonts w:eastAsia="Calibri"/>
          <w:bCs/>
          <w:sz w:val="26"/>
          <w:szCs w:val="26"/>
          <w:lang w:eastAsia="en-US"/>
        </w:rPr>
        <w:t>____</w:t>
      </w:r>
      <w:r w:rsidRPr="00566600">
        <w:rPr>
          <w:rFonts w:eastAsia="Calibri"/>
          <w:bCs/>
          <w:sz w:val="26"/>
          <w:szCs w:val="26"/>
          <w:lang w:eastAsia="en-US"/>
        </w:rPr>
        <w:t>_______ К.С. Михайленко</w:t>
      </w:r>
    </w:p>
    <w:p w:rsidR="00566600" w:rsidRPr="00566600" w:rsidRDefault="00566600" w:rsidP="00F639CC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 xml:space="preserve"> «_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__» __________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______ 2022 г.</w:t>
      </w:r>
    </w:p>
    <w:p w:rsidR="0092396C" w:rsidRPr="008A6EE1" w:rsidRDefault="0092396C" w:rsidP="0092396C">
      <w:pPr>
        <w:pStyle w:val="aff5"/>
        <w:spacing w:before="120"/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  <w:r w:rsidRPr="008A6EE1">
        <w:rPr>
          <w:sz w:val="26"/>
          <w:szCs w:val="26"/>
        </w:rPr>
        <w:t>ТЕХНИЧЕСКОЕ ЗАДАНИЕ</w:t>
      </w:r>
    </w:p>
    <w:p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  <w:r w:rsidRPr="00566600">
        <w:rPr>
          <w:sz w:val="26"/>
          <w:szCs w:val="26"/>
        </w:rPr>
        <w:t>5_77_</w:t>
      </w:r>
      <w:r w:rsidR="00566600" w:rsidRPr="00566600">
        <w:rPr>
          <w:sz w:val="26"/>
          <w:szCs w:val="26"/>
        </w:rPr>
        <w:t>2</w:t>
      </w:r>
      <w:r w:rsidR="00F639CC">
        <w:rPr>
          <w:sz w:val="26"/>
          <w:szCs w:val="26"/>
        </w:rPr>
        <w:t>75</w:t>
      </w:r>
    </w:p>
    <w:p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</w:p>
    <w:p w:rsidR="0092396C" w:rsidRPr="008A6EE1" w:rsidRDefault="00F639CC" w:rsidP="00AD7655">
      <w:pPr>
        <w:pStyle w:val="4"/>
        <w:jc w:val="center"/>
        <w:rPr>
          <w:rFonts w:eastAsiaTheme="minorEastAsia"/>
          <w:b w:val="0"/>
          <w:sz w:val="26"/>
          <w:szCs w:val="26"/>
        </w:rPr>
      </w:pPr>
      <w:r w:rsidRPr="00F639CC">
        <w:rPr>
          <w:rFonts w:eastAsiaTheme="minorEastAsia"/>
          <w:b w:val="0"/>
          <w:sz w:val="26"/>
          <w:szCs w:val="26"/>
        </w:rPr>
        <w:t>Приобретение вычислительной и оргтехники для нужд ИА ПАО «Россети Центр»</w:t>
      </w:r>
    </w:p>
    <w:p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395"/>
        <w:gridCol w:w="567"/>
        <w:gridCol w:w="4819"/>
      </w:tblGrid>
      <w:tr w:rsidR="0092396C" w:rsidRPr="008A6EE1" w:rsidTr="007D2E40">
        <w:tc>
          <w:tcPr>
            <w:tcW w:w="4395" w:type="dxa"/>
            <w:shd w:val="clear" w:color="auto" w:fill="auto"/>
          </w:tcPr>
          <w:p w:rsidR="0092396C" w:rsidRPr="008A6EE1" w:rsidRDefault="0092396C" w:rsidP="007D2E40">
            <w:pPr>
              <w:pStyle w:val="aff5"/>
              <w:ind w:left="34" w:right="172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  <w:shd w:val="clear" w:color="auto" w:fill="auto"/>
          </w:tcPr>
          <w:p w:rsidR="0092396C" w:rsidRPr="008A6EE1" w:rsidRDefault="0092396C" w:rsidP="007D2E40">
            <w:pPr>
              <w:jc w:val="center"/>
              <w:rPr>
                <w:b/>
                <w:sz w:val="26"/>
                <w:szCs w:val="26"/>
              </w:rPr>
            </w:pPr>
          </w:p>
          <w:p w:rsidR="0092396C" w:rsidRPr="008A6EE1" w:rsidRDefault="0092396C" w:rsidP="007D2E4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92396C" w:rsidRPr="008A6EE1" w:rsidRDefault="0092396C" w:rsidP="00F639CC">
            <w:pPr>
              <w:keepLines/>
              <w:suppressLineNumbers/>
              <w:snapToGrid w:val="0"/>
              <w:ind w:left="456"/>
              <w:rPr>
                <w:sz w:val="26"/>
                <w:szCs w:val="26"/>
                <w:shd w:val="clear" w:color="auto" w:fill="FFFFFF"/>
              </w:rPr>
            </w:pPr>
            <w:r w:rsidRPr="008A6EE1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  <w:r w:rsidRPr="008A6EE1">
              <w:rPr>
                <w:sz w:val="26"/>
                <w:szCs w:val="26"/>
                <w:shd w:val="clear" w:color="auto" w:fill="FFFFFF"/>
              </w:rPr>
              <w:t>Зам. начальника департамента ИТ</w:t>
            </w: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  <w:r w:rsidRPr="008A6EE1">
              <w:rPr>
                <w:sz w:val="26"/>
                <w:szCs w:val="26"/>
                <w:shd w:val="clear" w:color="auto" w:fill="FFFFFF"/>
              </w:rPr>
              <w:t xml:space="preserve">ПАО «Россети Центр» </w:t>
            </w: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  <w:r w:rsidRPr="008A6EE1">
              <w:rPr>
                <w:sz w:val="26"/>
                <w:szCs w:val="26"/>
                <w:shd w:val="clear" w:color="auto" w:fill="FFFFFF"/>
              </w:rPr>
              <w:t>_______________В.А. Подымский</w:t>
            </w:r>
          </w:p>
          <w:p w:rsidR="0092396C" w:rsidRPr="008A6EE1" w:rsidRDefault="0092396C" w:rsidP="00F639CC">
            <w:pPr>
              <w:keepLines/>
              <w:suppressLineNumbers/>
              <w:ind w:left="456"/>
              <w:rPr>
                <w:sz w:val="26"/>
                <w:szCs w:val="26"/>
                <w:shd w:val="clear" w:color="auto" w:fill="FFFFFF"/>
              </w:rPr>
            </w:pPr>
          </w:p>
          <w:p w:rsidR="0092396C" w:rsidRPr="008A6EE1" w:rsidRDefault="0092396C" w:rsidP="00F639CC">
            <w:pPr>
              <w:pStyle w:val="aff5"/>
              <w:ind w:left="456" w:right="172"/>
              <w:jc w:val="right"/>
              <w:rPr>
                <w:sz w:val="26"/>
                <w:szCs w:val="26"/>
                <w:shd w:val="clear" w:color="auto" w:fill="FFFFFF"/>
              </w:rPr>
            </w:pPr>
            <w:r w:rsidRPr="008A6EE1">
              <w:rPr>
                <w:sz w:val="26"/>
                <w:szCs w:val="26"/>
                <w:shd w:val="clear" w:color="auto" w:fill="FFFFFF"/>
              </w:rPr>
              <w:t>«_</w:t>
            </w:r>
            <w:r>
              <w:rPr>
                <w:sz w:val="26"/>
                <w:szCs w:val="26"/>
                <w:shd w:val="clear" w:color="auto" w:fill="FFFFFF"/>
              </w:rPr>
              <w:t>_</w:t>
            </w:r>
            <w:r w:rsidRPr="008A6EE1">
              <w:rPr>
                <w:sz w:val="26"/>
                <w:szCs w:val="26"/>
                <w:shd w:val="clear" w:color="auto" w:fill="FFFFFF"/>
              </w:rPr>
              <w:t>__» ______________ 2022 г.</w:t>
            </w:r>
          </w:p>
          <w:p w:rsidR="0092396C" w:rsidRPr="008A6EE1" w:rsidRDefault="0092396C" w:rsidP="007D2E40">
            <w:pPr>
              <w:ind w:left="742" w:right="431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:rsidR="007301C9" w:rsidRDefault="0092396C" w:rsidP="0092396C">
      <w:pPr>
        <w:pStyle w:val="afff0"/>
        <w:rPr>
          <w:sz w:val="24"/>
          <w:szCs w:val="24"/>
        </w:rPr>
      </w:pPr>
      <w:r w:rsidRPr="008A6EE1">
        <w:rPr>
          <w:sz w:val="26"/>
          <w:szCs w:val="26"/>
        </w:rPr>
        <w:t xml:space="preserve">2022 </w:t>
      </w:r>
      <w:r w:rsidRPr="008A6EE1">
        <w:rPr>
          <w:sz w:val="26"/>
          <w:szCs w:val="26"/>
          <w:lang w:val="en-US"/>
        </w:rPr>
        <w:t xml:space="preserve"> </w:t>
      </w:r>
      <w:r w:rsidRPr="008A6EE1">
        <w:rPr>
          <w:sz w:val="26"/>
          <w:szCs w:val="26"/>
        </w:rPr>
        <w:t>г.</w:t>
      </w:r>
      <w:r w:rsidR="007301C9">
        <w:rPr>
          <w:sz w:val="24"/>
          <w:szCs w:val="24"/>
        </w:rPr>
        <w:br w:type="page"/>
      </w:r>
    </w:p>
    <w:p w:rsidR="00613412" w:rsidRDefault="00377006" w:rsidP="007301C9">
      <w:pPr>
        <w:spacing w:after="200" w:line="276" w:lineRule="auto"/>
        <w:ind w:left="34"/>
        <w:jc w:val="center"/>
        <w:rPr>
          <w:noProof/>
        </w:rPr>
      </w:pPr>
      <w:r w:rsidRPr="004261FA">
        <w:rPr>
          <w:sz w:val="28"/>
          <w:szCs w:val="28"/>
        </w:rPr>
        <w:lastRenderedPageBreak/>
        <w:t>Содержание</w:t>
      </w:r>
      <w:r w:rsidRPr="004261FA">
        <w:rPr>
          <w:bCs/>
          <w:sz w:val="28"/>
          <w:szCs w:val="28"/>
        </w:rPr>
        <w:fldChar w:fldCharType="begin"/>
      </w:r>
      <w:r w:rsidRPr="004261FA">
        <w:rPr>
          <w:bCs/>
          <w:sz w:val="28"/>
          <w:szCs w:val="28"/>
        </w:rPr>
        <w:instrText xml:space="preserve"> TOC \o "1-3" \h \z \u </w:instrText>
      </w:r>
      <w:r w:rsidRPr="004261FA">
        <w:rPr>
          <w:bCs/>
          <w:sz w:val="28"/>
          <w:szCs w:val="28"/>
        </w:rPr>
        <w:fldChar w:fldCharType="separate"/>
      </w:r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35" w:history="1">
        <w:r w:rsidR="00613412" w:rsidRPr="001F3D34">
          <w:rPr>
            <w:rStyle w:val="aff4"/>
            <w:noProof/>
          </w:rPr>
          <w:t>1.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Общие данные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_Toc100661335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3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36" w:history="1">
        <w:r w:rsidR="00613412" w:rsidRPr="001F3D34">
          <w:rPr>
            <w:rStyle w:val="aff4"/>
            <w:noProof/>
          </w:rPr>
          <w:t>2.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Сроки начала/окончания поставки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_Toc100661336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3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37" w:history="1">
        <w:r w:rsidR="00613412" w:rsidRPr="001F3D34">
          <w:rPr>
            <w:rStyle w:val="aff4"/>
            <w:noProof/>
          </w:rPr>
          <w:t>3.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Технические требования к материалам.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_Toc100661337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3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38" w:history="1">
        <w:r w:rsidR="00613412" w:rsidRPr="001F3D34">
          <w:rPr>
            <w:rStyle w:val="aff4"/>
            <w:noProof/>
          </w:rPr>
          <w:t>4.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Требования к Поставщику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_Toc100661338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3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39" w:history="1">
        <w:r w:rsidR="00613412" w:rsidRPr="001F3D34">
          <w:rPr>
            <w:rStyle w:val="aff4"/>
            <w:noProof/>
          </w:rPr>
          <w:t>5.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Гарантийные обязательства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_Toc100661339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3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40" w:history="1">
        <w:r w:rsidR="00613412" w:rsidRPr="001F3D34">
          <w:rPr>
            <w:rStyle w:val="aff4"/>
            <w:noProof/>
          </w:rPr>
          <w:t>6.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Условия и требования к поставке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_Toc100661340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4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41" w:history="1">
        <w:r w:rsidR="00613412" w:rsidRPr="001F3D34">
          <w:rPr>
            <w:rStyle w:val="aff4"/>
            <w:noProof/>
          </w:rPr>
          <w:t>7.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Правила приёмки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_Toc100661341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4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42" w:history="1">
        <w:r w:rsidR="00613412" w:rsidRPr="001F3D34">
          <w:rPr>
            <w:rStyle w:val="aff4"/>
            <w:noProof/>
          </w:rPr>
          <w:t>8.</w:t>
        </w:r>
        <w:r w:rsidR="0061341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13412" w:rsidRPr="001F3D34">
          <w:rPr>
            <w:rStyle w:val="aff4"/>
            <w:noProof/>
          </w:rPr>
          <w:t>Стоимость и оплата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_Toc100661342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4</w:t>
        </w:r>
        <w:r w:rsidR="00613412">
          <w:rPr>
            <w:noProof/>
            <w:webHidden/>
          </w:rPr>
          <w:fldChar w:fldCharType="end"/>
        </w:r>
      </w:hyperlink>
    </w:p>
    <w:p w:rsidR="00613412" w:rsidRDefault="004776A3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0661343" w:history="1">
        <w:r w:rsidR="00613412" w:rsidRPr="001F3D34">
          <w:rPr>
            <w:rStyle w:val="aff4"/>
            <w:noProof/>
          </w:rPr>
          <w:t>Приложение</w:t>
        </w:r>
        <w:r w:rsidR="00613412">
          <w:rPr>
            <w:noProof/>
            <w:webHidden/>
          </w:rPr>
          <w:tab/>
        </w:r>
        <w:r w:rsidR="00613412">
          <w:rPr>
            <w:noProof/>
            <w:webHidden/>
          </w:rPr>
          <w:fldChar w:fldCharType="begin"/>
        </w:r>
        <w:r w:rsidR="00613412">
          <w:rPr>
            <w:noProof/>
            <w:webHidden/>
          </w:rPr>
          <w:instrText xml:space="preserve"> PAGEREF _Toc100661343 \h </w:instrText>
        </w:r>
        <w:r w:rsidR="00613412">
          <w:rPr>
            <w:noProof/>
            <w:webHidden/>
          </w:rPr>
        </w:r>
        <w:r w:rsidR="00613412">
          <w:rPr>
            <w:noProof/>
            <w:webHidden/>
          </w:rPr>
          <w:fldChar w:fldCharType="separate"/>
        </w:r>
        <w:r w:rsidR="00EA57CA">
          <w:rPr>
            <w:noProof/>
            <w:webHidden/>
          </w:rPr>
          <w:t>5</w:t>
        </w:r>
        <w:r w:rsidR="00613412">
          <w:rPr>
            <w:noProof/>
            <w:webHidden/>
          </w:rPr>
          <w:fldChar w:fldCharType="end"/>
        </w:r>
      </w:hyperlink>
    </w:p>
    <w:p w:rsidR="00377006" w:rsidRPr="00470D17" w:rsidRDefault="00377006" w:rsidP="000738C9">
      <w:r w:rsidRPr="004261FA">
        <w:rPr>
          <w:bCs/>
        </w:rPr>
        <w:fldChar w:fldCharType="end"/>
      </w:r>
      <w:r w:rsidRPr="00470D17">
        <w:rPr>
          <w:sz w:val="24"/>
          <w:szCs w:val="24"/>
          <w:lang w:val="en-US"/>
        </w:rPr>
        <w:br w:type="page"/>
      </w:r>
    </w:p>
    <w:p w:rsidR="00377006" w:rsidRPr="0079342C" w:rsidRDefault="00377006" w:rsidP="00481D07">
      <w:pPr>
        <w:pStyle w:val="1"/>
        <w:rPr>
          <w:sz w:val="26"/>
          <w:szCs w:val="26"/>
        </w:rPr>
      </w:pPr>
      <w:bookmarkStart w:id="0" w:name="_Toc100661335"/>
      <w:r w:rsidRPr="0079342C">
        <w:rPr>
          <w:sz w:val="26"/>
          <w:szCs w:val="26"/>
        </w:rPr>
        <w:lastRenderedPageBreak/>
        <w:t>Общие данные</w:t>
      </w:r>
      <w:bookmarkEnd w:id="0"/>
    </w:p>
    <w:p w:rsidR="00600E77" w:rsidRPr="0079342C" w:rsidRDefault="00377006" w:rsidP="00566600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В настоящем документе представлен</w:t>
      </w:r>
      <w:r w:rsidR="00C304A5" w:rsidRPr="0079342C">
        <w:rPr>
          <w:sz w:val="26"/>
          <w:szCs w:val="26"/>
        </w:rPr>
        <w:t>о</w:t>
      </w:r>
      <w:r w:rsidRPr="0079342C">
        <w:rPr>
          <w:sz w:val="26"/>
          <w:szCs w:val="26"/>
        </w:rPr>
        <w:t xml:space="preserve"> </w:t>
      </w:r>
      <w:r w:rsidR="00C304A5" w:rsidRPr="0079342C">
        <w:rPr>
          <w:sz w:val="26"/>
          <w:szCs w:val="26"/>
        </w:rPr>
        <w:t>техническое задание</w:t>
      </w:r>
      <w:r w:rsidRPr="0079342C">
        <w:rPr>
          <w:sz w:val="26"/>
          <w:szCs w:val="26"/>
        </w:rPr>
        <w:t xml:space="preserve"> (далее – </w:t>
      </w:r>
      <w:r w:rsidR="006311E9" w:rsidRPr="0079342C">
        <w:rPr>
          <w:sz w:val="26"/>
          <w:szCs w:val="26"/>
        </w:rPr>
        <w:t>Т</w:t>
      </w:r>
      <w:r w:rsidR="00C304A5" w:rsidRPr="0079342C">
        <w:rPr>
          <w:sz w:val="26"/>
          <w:szCs w:val="26"/>
        </w:rPr>
        <w:t>З</w:t>
      </w:r>
      <w:r w:rsidRPr="0079342C">
        <w:rPr>
          <w:sz w:val="26"/>
          <w:szCs w:val="26"/>
        </w:rPr>
        <w:t>) на</w:t>
      </w:r>
      <w:r w:rsidR="0092058B" w:rsidRPr="0079342C">
        <w:rPr>
          <w:sz w:val="26"/>
          <w:szCs w:val="26"/>
        </w:rPr>
        <w:t> </w:t>
      </w:r>
      <w:r w:rsidR="00F639CC">
        <w:rPr>
          <w:sz w:val="26"/>
          <w:szCs w:val="26"/>
        </w:rPr>
        <w:t>п</w:t>
      </w:r>
      <w:r w:rsidR="00F639CC" w:rsidRPr="00F639CC">
        <w:rPr>
          <w:sz w:val="26"/>
          <w:szCs w:val="26"/>
        </w:rPr>
        <w:t>риобретение вычислительной и оргтехники для нужд ИА ПАО «Россети Центр»</w:t>
      </w:r>
      <w:r w:rsidR="00600E77" w:rsidRPr="0079342C">
        <w:rPr>
          <w:sz w:val="26"/>
          <w:szCs w:val="26"/>
        </w:rPr>
        <w:t>.</w:t>
      </w:r>
    </w:p>
    <w:p w:rsidR="002F7BA3" w:rsidRPr="0079342C" w:rsidRDefault="002F7BA3" w:rsidP="00C61A06">
      <w:pPr>
        <w:rPr>
          <w:sz w:val="26"/>
          <w:szCs w:val="26"/>
        </w:rPr>
      </w:pPr>
    </w:p>
    <w:p w:rsidR="00377006" w:rsidRPr="0079342C" w:rsidRDefault="00C304A5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Поставщик</w:t>
      </w:r>
      <w:r w:rsidR="00377006" w:rsidRPr="0079342C">
        <w:rPr>
          <w:b/>
          <w:sz w:val="26"/>
          <w:szCs w:val="26"/>
        </w:rPr>
        <w:t>:</w:t>
      </w:r>
      <w:r w:rsidR="00377006" w:rsidRPr="0079342C">
        <w:rPr>
          <w:sz w:val="26"/>
          <w:szCs w:val="26"/>
        </w:rPr>
        <w:t xml:space="preserve"> определяется по итогам торговой процедуры.</w:t>
      </w:r>
    </w:p>
    <w:p w:rsidR="00865437" w:rsidRPr="0079342C" w:rsidRDefault="00377006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Основная цель:</w:t>
      </w:r>
      <w:r w:rsidRPr="0079342C">
        <w:rPr>
          <w:sz w:val="26"/>
          <w:szCs w:val="26"/>
        </w:rPr>
        <w:t xml:space="preserve"> выбор </w:t>
      </w:r>
      <w:r w:rsidR="00C304A5" w:rsidRPr="0079342C">
        <w:rPr>
          <w:sz w:val="26"/>
          <w:szCs w:val="26"/>
        </w:rPr>
        <w:t>поставщика</w:t>
      </w:r>
      <w:r w:rsidRPr="0079342C">
        <w:rPr>
          <w:sz w:val="26"/>
          <w:szCs w:val="26"/>
        </w:rPr>
        <w:t xml:space="preserve"> для заключения договор</w:t>
      </w:r>
      <w:r w:rsidR="00303DE8" w:rsidRPr="0079342C">
        <w:rPr>
          <w:sz w:val="26"/>
          <w:szCs w:val="26"/>
        </w:rPr>
        <w:t>ов</w:t>
      </w:r>
      <w:r w:rsidRPr="0079342C">
        <w:rPr>
          <w:sz w:val="26"/>
          <w:szCs w:val="26"/>
        </w:rPr>
        <w:t xml:space="preserve"> </w:t>
      </w:r>
      <w:r w:rsidR="006B23D4" w:rsidRPr="0079342C">
        <w:rPr>
          <w:sz w:val="26"/>
          <w:szCs w:val="26"/>
        </w:rPr>
        <w:t xml:space="preserve">на </w:t>
      </w:r>
      <w:r w:rsidR="00F639CC">
        <w:rPr>
          <w:sz w:val="26"/>
          <w:szCs w:val="26"/>
        </w:rPr>
        <w:t>п</w:t>
      </w:r>
      <w:r w:rsidR="00F639CC" w:rsidRPr="00F639CC">
        <w:rPr>
          <w:sz w:val="26"/>
          <w:szCs w:val="26"/>
        </w:rPr>
        <w:t>риобретение вычислительной и оргтехники для нужд ИА ПАО «Россети Центр»</w:t>
      </w:r>
      <w:r w:rsidR="00F639CC" w:rsidRPr="0079342C">
        <w:rPr>
          <w:sz w:val="26"/>
          <w:szCs w:val="26"/>
        </w:rPr>
        <w:t>.</w:t>
      </w:r>
    </w:p>
    <w:p w:rsidR="00377006" w:rsidRPr="0079342C" w:rsidRDefault="00377006" w:rsidP="00481D07">
      <w:pPr>
        <w:pStyle w:val="1"/>
        <w:rPr>
          <w:sz w:val="26"/>
          <w:szCs w:val="26"/>
        </w:rPr>
      </w:pPr>
      <w:bookmarkStart w:id="1" w:name="_Toc100661336"/>
      <w:r w:rsidRPr="0079342C">
        <w:rPr>
          <w:sz w:val="26"/>
          <w:szCs w:val="26"/>
        </w:rPr>
        <w:t>Сроки начала/окончания поставки</w:t>
      </w:r>
      <w:bookmarkEnd w:id="1"/>
    </w:p>
    <w:p w:rsidR="00377006" w:rsidRPr="0079342C" w:rsidRDefault="00377006" w:rsidP="00481D07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Начало: с </w:t>
      </w:r>
      <w:r w:rsidR="00F639CC">
        <w:rPr>
          <w:sz w:val="26"/>
          <w:szCs w:val="26"/>
        </w:rPr>
        <w:t>момента заключения договора</w:t>
      </w:r>
      <w:r w:rsidRPr="0079342C">
        <w:rPr>
          <w:sz w:val="26"/>
          <w:szCs w:val="26"/>
        </w:rPr>
        <w:t>.</w:t>
      </w:r>
    </w:p>
    <w:p w:rsidR="00377006" w:rsidRPr="00C34C0F" w:rsidRDefault="00377006" w:rsidP="00481D07">
      <w:pPr>
        <w:pStyle w:val="afff2"/>
        <w:rPr>
          <w:sz w:val="26"/>
          <w:szCs w:val="26"/>
        </w:rPr>
      </w:pPr>
      <w:r w:rsidRPr="00C34C0F">
        <w:rPr>
          <w:sz w:val="26"/>
          <w:szCs w:val="26"/>
        </w:rPr>
        <w:t xml:space="preserve">Окончание: </w:t>
      </w:r>
      <w:r w:rsidR="00F639CC">
        <w:rPr>
          <w:sz w:val="26"/>
          <w:szCs w:val="26"/>
        </w:rPr>
        <w:t>в течение 30 календарных дней</w:t>
      </w:r>
      <w:r w:rsidRPr="00C34C0F">
        <w:rPr>
          <w:sz w:val="26"/>
          <w:szCs w:val="26"/>
        </w:rPr>
        <w:t>.</w:t>
      </w:r>
    </w:p>
    <w:p w:rsidR="00377006" w:rsidRPr="00C34C0F" w:rsidRDefault="00377006" w:rsidP="00481D07">
      <w:pPr>
        <w:pStyle w:val="1"/>
        <w:rPr>
          <w:sz w:val="26"/>
          <w:szCs w:val="26"/>
        </w:rPr>
      </w:pPr>
      <w:bookmarkStart w:id="2" w:name="_Toc351445381"/>
      <w:bookmarkStart w:id="3" w:name="_Toc358363921"/>
      <w:bookmarkStart w:id="4" w:name="_Toc358363963"/>
      <w:bookmarkStart w:id="5" w:name="_Toc358364027"/>
      <w:bookmarkStart w:id="6" w:name="_Toc358364643"/>
      <w:bookmarkStart w:id="7" w:name="_Toc358364856"/>
      <w:bookmarkStart w:id="8" w:name="_Toc363475157"/>
      <w:bookmarkStart w:id="9" w:name="_Toc349570486"/>
      <w:bookmarkStart w:id="10" w:name="_Toc349570707"/>
      <w:bookmarkStart w:id="11" w:name="_Toc349571102"/>
      <w:bookmarkStart w:id="12" w:name="_Toc349656164"/>
      <w:bookmarkStart w:id="13" w:name="_Toc350851423"/>
      <w:bookmarkStart w:id="14" w:name="_Toc351445382"/>
      <w:bookmarkStart w:id="15" w:name="_Toc358363922"/>
      <w:bookmarkStart w:id="16" w:name="_Toc358363964"/>
      <w:bookmarkStart w:id="17" w:name="_Toc358364028"/>
      <w:bookmarkStart w:id="18" w:name="_Toc358364644"/>
      <w:bookmarkStart w:id="19" w:name="_Toc358364857"/>
      <w:bookmarkStart w:id="20" w:name="_Toc363475158"/>
      <w:bookmarkStart w:id="21" w:name="_Toc374965887"/>
      <w:bookmarkStart w:id="22" w:name="_Toc375032508"/>
      <w:bookmarkStart w:id="23" w:name="_Toc425409538"/>
      <w:bookmarkStart w:id="24" w:name="_Toc425409572"/>
      <w:bookmarkStart w:id="25" w:name="_Toc274560739"/>
      <w:bookmarkStart w:id="26" w:name="_Toc100661337"/>
      <w:bookmarkStart w:id="27" w:name="_Toc2745603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4C0F">
        <w:rPr>
          <w:sz w:val="26"/>
          <w:szCs w:val="26"/>
        </w:rPr>
        <w:t>Технические требования.</w:t>
      </w:r>
      <w:bookmarkEnd w:id="25"/>
      <w:bookmarkEnd w:id="26"/>
      <w:r w:rsidRPr="00C34C0F">
        <w:rPr>
          <w:sz w:val="26"/>
          <w:szCs w:val="26"/>
        </w:rPr>
        <w:t xml:space="preserve"> </w:t>
      </w:r>
    </w:p>
    <w:p w:rsidR="00EC35BC" w:rsidRDefault="00EC35BC" w:rsidP="00EC35BC">
      <w:pPr>
        <w:pStyle w:val="afff2"/>
        <w:rPr>
          <w:sz w:val="26"/>
          <w:szCs w:val="26"/>
        </w:rPr>
      </w:pPr>
      <w:bookmarkStart w:id="28" w:name="_Toc351445387"/>
      <w:bookmarkStart w:id="29" w:name="_Toc358363927"/>
      <w:bookmarkStart w:id="30" w:name="_Toc358363969"/>
      <w:bookmarkStart w:id="31" w:name="_Toc358364033"/>
      <w:bookmarkStart w:id="32" w:name="_Toc358364649"/>
      <w:bookmarkStart w:id="33" w:name="_Toc358364862"/>
      <w:bookmarkStart w:id="34" w:name="_Toc363475163"/>
      <w:bookmarkStart w:id="35" w:name="_Toc351445388"/>
      <w:bookmarkStart w:id="36" w:name="_Toc358363928"/>
      <w:bookmarkStart w:id="37" w:name="_Toc358363970"/>
      <w:bookmarkStart w:id="38" w:name="_Toc358364034"/>
      <w:bookmarkStart w:id="39" w:name="_Toc358364650"/>
      <w:bookmarkStart w:id="40" w:name="_Toc358364863"/>
      <w:bookmarkStart w:id="41" w:name="_Toc363475164"/>
      <w:bookmarkStart w:id="42" w:name="_Toc351445389"/>
      <w:bookmarkStart w:id="43" w:name="_Toc358363929"/>
      <w:bookmarkStart w:id="44" w:name="_Toc358363971"/>
      <w:bookmarkStart w:id="45" w:name="_Toc358364035"/>
      <w:bookmarkStart w:id="46" w:name="_Toc358364651"/>
      <w:bookmarkStart w:id="47" w:name="_Toc358364864"/>
      <w:bookmarkStart w:id="48" w:name="_Toc363475165"/>
      <w:bookmarkStart w:id="49" w:name="_Toc351445390"/>
      <w:bookmarkStart w:id="50" w:name="_Toc358363930"/>
      <w:bookmarkStart w:id="51" w:name="_Toc358363972"/>
      <w:bookmarkStart w:id="52" w:name="_Toc358364036"/>
      <w:bookmarkStart w:id="53" w:name="_Toc358364652"/>
      <w:bookmarkStart w:id="54" w:name="_Toc358364865"/>
      <w:bookmarkStart w:id="55" w:name="_Toc363475166"/>
      <w:bookmarkStart w:id="56" w:name="_Toc349571108"/>
      <w:bookmarkStart w:id="57" w:name="_Toc274560384"/>
      <w:bookmarkStart w:id="58" w:name="_Toc291589525"/>
      <w:bookmarkStart w:id="59" w:name="_Toc319666314"/>
      <w:bookmarkStart w:id="60" w:name="_Toc50144836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C35BC">
        <w:rPr>
          <w:sz w:val="26"/>
          <w:szCs w:val="26"/>
        </w:rPr>
        <w:t xml:space="preserve">Закупаемые </w:t>
      </w:r>
      <w:r w:rsidR="00F639CC">
        <w:rPr>
          <w:sz w:val="26"/>
          <w:szCs w:val="26"/>
        </w:rPr>
        <w:t>технические средства</w:t>
      </w:r>
      <w:r w:rsidRPr="00EC35BC">
        <w:rPr>
          <w:sz w:val="26"/>
          <w:szCs w:val="26"/>
        </w:rPr>
        <w:t xml:space="preserve"> должны быть новым и ранее не используемым,</w:t>
      </w:r>
      <w:r w:rsidR="008979BA">
        <w:rPr>
          <w:sz w:val="26"/>
          <w:szCs w:val="26"/>
        </w:rPr>
        <w:t xml:space="preserve"> дата изготовления не ранее 2021</w:t>
      </w:r>
      <w:r w:rsidRPr="00EC35BC">
        <w:rPr>
          <w:sz w:val="26"/>
          <w:szCs w:val="26"/>
        </w:rPr>
        <w:t xml:space="preserve"> года, иметь количество и состав согласно Приложению к настоящему Техническому заданию. </w:t>
      </w:r>
    </w:p>
    <w:p w:rsidR="00EC35BC" w:rsidRPr="00EC35BC" w:rsidRDefault="00F639C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Технические средства</w:t>
      </w:r>
      <w:r w:rsidR="00EC35BC" w:rsidRPr="00EC35BC">
        <w:rPr>
          <w:sz w:val="26"/>
          <w:szCs w:val="26"/>
        </w:rPr>
        <w:t xml:space="preserve"> долж</w:t>
      </w:r>
      <w:r w:rsidR="00613412">
        <w:rPr>
          <w:sz w:val="26"/>
          <w:szCs w:val="26"/>
        </w:rPr>
        <w:t>ны</w:t>
      </w:r>
      <w:r w:rsidR="00EC35BC" w:rsidRPr="00EC35BC">
        <w:rPr>
          <w:sz w:val="26"/>
          <w:szCs w:val="26"/>
        </w:rPr>
        <w:t xml:space="preserve"> быть заводской сборки, новым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>, не бывшим в эксплуатации, не восстановленным и не собранным из восстановленных компонентов, серийным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 xml:space="preserve"> и свободно распространяться на территории РФ.</w:t>
      </w:r>
    </w:p>
    <w:p w:rsidR="00EC35BC" w:rsidRDefault="00F639C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Технические средства</w:t>
      </w:r>
      <w:r w:rsidR="00EC35BC" w:rsidRPr="0079342C">
        <w:rPr>
          <w:sz w:val="26"/>
          <w:szCs w:val="26"/>
        </w:rPr>
        <w:t xml:space="preserve"> </w:t>
      </w:r>
      <w:r w:rsidR="00EC35BC" w:rsidRPr="00EC35BC">
        <w:rPr>
          <w:sz w:val="26"/>
          <w:szCs w:val="26"/>
        </w:rPr>
        <w:t>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DC7695" w:rsidRPr="0079342C" w:rsidRDefault="00DC7695" w:rsidP="00EC35BC">
      <w:pPr>
        <w:pStyle w:val="1"/>
        <w:rPr>
          <w:sz w:val="26"/>
          <w:szCs w:val="26"/>
        </w:rPr>
      </w:pPr>
      <w:bookmarkStart w:id="61" w:name="_Toc100661338"/>
      <w:r w:rsidRPr="0079342C">
        <w:rPr>
          <w:sz w:val="26"/>
          <w:szCs w:val="26"/>
        </w:rPr>
        <w:t xml:space="preserve">Требования к </w:t>
      </w:r>
      <w:bookmarkEnd w:id="57"/>
      <w:bookmarkEnd w:id="58"/>
      <w:bookmarkEnd w:id="59"/>
      <w:r w:rsidRPr="0079342C">
        <w:rPr>
          <w:sz w:val="26"/>
          <w:szCs w:val="26"/>
        </w:rPr>
        <w:t>Поставщику</w:t>
      </w:r>
      <w:bookmarkEnd w:id="60"/>
      <w:bookmarkEnd w:id="61"/>
    </w:p>
    <w:p w:rsidR="00DC7695" w:rsidRPr="0079342C" w:rsidRDefault="00DC7695" w:rsidP="00E650A8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Требования к поставщику учтены в закупочной документации.</w:t>
      </w:r>
    </w:p>
    <w:p w:rsidR="00377006" w:rsidRPr="0079342C" w:rsidRDefault="00377006" w:rsidP="00481D07">
      <w:pPr>
        <w:pStyle w:val="1"/>
        <w:rPr>
          <w:sz w:val="26"/>
          <w:szCs w:val="26"/>
        </w:rPr>
      </w:pPr>
      <w:bookmarkStart w:id="62" w:name="_Toc100661339"/>
      <w:r w:rsidRPr="0079342C">
        <w:rPr>
          <w:sz w:val="26"/>
          <w:szCs w:val="26"/>
        </w:rPr>
        <w:t>Гарантийные обязательства</w:t>
      </w:r>
      <w:bookmarkEnd w:id="62"/>
    </w:p>
    <w:p w:rsidR="00377006" w:rsidRPr="0079342C" w:rsidRDefault="00377006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Гарантия на </w:t>
      </w:r>
      <w:r w:rsidR="00F639CC">
        <w:rPr>
          <w:sz w:val="26"/>
          <w:szCs w:val="26"/>
        </w:rPr>
        <w:t>технические средства</w:t>
      </w:r>
      <w:r w:rsidR="0079342C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должна распространяться не менее чем на </w:t>
      </w:r>
      <w:r w:rsidR="0079342C" w:rsidRPr="0079342C">
        <w:rPr>
          <w:sz w:val="26"/>
          <w:szCs w:val="26"/>
        </w:rPr>
        <w:t>12 месяцев</w:t>
      </w:r>
      <w:r w:rsidR="00F639CC">
        <w:rPr>
          <w:sz w:val="26"/>
          <w:szCs w:val="26"/>
        </w:rPr>
        <w:t>, но не менее срока гарантии, установленного производителем</w:t>
      </w:r>
      <w:r w:rsidRPr="0079342C">
        <w:rPr>
          <w:sz w:val="26"/>
          <w:szCs w:val="26"/>
        </w:rPr>
        <w:t>.</w:t>
      </w:r>
    </w:p>
    <w:p w:rsidR="0079342C" w:rsidRPr="0079342C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Поставщик должен за свой счет и сроки, согласованные с Заказчиком, устранять заводские дефекты в поставляемых </w:t>
      </w:r>
      <w:r w:rsidR="0076139E">
        <w:rPr>
          <w:sz w:val="26"/>
          <w:szCs w:val="26"/>
        </w:rPr>
        <w:t>технических средствах</w:t>
      </w:r>
      <w:r w:rsidRPr="0079342C">
        <w:rPr>
          <w:sz w:val="26"/>
          <w:szCs w:val="26"/>
        </w:rPr>
        <w:t xml:space="preserve">, выявленные в период гарантийного срока.  </w:t>
      </w:r>
    </w:p>
    <w:p w:rsidR="0079342C" w:rsidRPr="0079342C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77006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Доставка неисправн</w:t>
      </w:r>
      <w:r w:rsidR="00613412">
        <w:rPr>
          <w:sz w:val="26"/>
          <w:szCs w:val="26"/>
        </w:rPr>
        <w:t>ых</w:t>
      </w:r>
      <w:r w:rsidRPr="0079342C">
        <w:rPr>
          <w:sz w:val="26"/>
          <w:szCs w:val="26"/>
        </w:rPr>
        <w:t xml:space="preserve"> </w:t>
      </w:r>
      <w:r w:rsidR="0076139E">
        <w:rPr>
          <w:sz w:val="26"/>
          <w:szCs w:val="26"/>
        </w:rPr>
        <w:t>технических средств</w:t>
      </w:r>
      <w:r w:rsidR="0076139E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от адреса Заказчика до сервисного центра осуществляется за счет и силами Поставщика. </w:t>
      </w:r>
      <w:r w:rsidR="00377006" w:rsidRPr="0079342C">
        <w:rPr>
          <w:sz w:val="26"/>
          <w:szCs w:val="26"/>
        </w:rPr>
        <w:t xml:space="preserve">Время начала исчисления гарантийного срока – с момента поставки </w:t>
      </w:r>
      <w:r w:rsidR="00F639CC">
        <w:rPr>
          <w:sz w:val="26"/>
          <w:szCs w:val="26"/>
        </w:rPr>
        <w:t>технических средств</w:t>
      </w:r>
      <w:r w:rsidR="00DC35D4" w:rsidRPr="0079342C">
        <w:rPr>
          <w:sz w:val="26"/>
          <w:szCs w:val="26"/>
        </w:rPr>
        <w:t xml:space="preserve"> </w:t>
      </w:r>
      <w:r w:rsidR="00377006" w:rsidRPr="0079342C">
        <w:rPr>
          <w:sz w:val="26"/>
          <w:szCs w:val="26"/>
        </w:rPr>
        <w:t xml:space="preserve">на склад </w:t>
      </w:r>
      <w:r w:rsidR="00613412">
        <w:rPr>
          <w:sz w:val="26"/>
          <w:szCs w:val="26"/>
        </w:rPr>
        <w:t xml:space="preserve">ИА </w:t>
      </w:r>
      <w:r w:rsidR="00613412" w:rsidRPr="00613412">
        <w:rPr>
          <w:sz w:val="26"/>
          <w:szCs w:val="26"/>
        </w:rPr>
        <w:t>ПАО «Россети Центр»</w:t>
      </w:r>
      <w:r w:rsidR="00835389" w:rsidRPr="0079342C">
        <w:rPr>
          <w:sz w:val="26"/>
          <w:szCs w:val="26"/>
        </w:rPr>
        <w:t>.</w:t>
      </w:r>
    </w:p>
    <w:p w:rsidR="00EC35BC" w:rsidRDefault="00EC35BC" w:rsidP="00EC35BC">
      <w:pPr>
        <w:pStyle w:val="1"/>
        <w:rPr>
          <w:sz w:val="26"/>
          <w:szCs w:val="26"/>
        </w:rPr>
      </w:pPr>
      <w:bookmarkStart w:id="63" w:name="_Toc67410338"/>
      <w:bookmarkStart w:id="64" w:name="_Toc100661340"/>
      <w:r>
        <w:rPr>
          <w:sz w:val="26"/>
          <w:szCs w:val="26"/>
        </w:rPr>
        <w:lastRenderedPageBreak/>
        <w:t>Условия и требования к поставке</w:t>
      </w:r>
      <w:bookmarkEnd w:id="63"/>
      <w:bookmarkEnd w:id="64"/>
    </w:p>
    <w:p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стоимость. При транспортировке необходимо руководствоваться требованиями к упаковке и транспортировке </w:t>
      </w:r>
      <w:r w:rsidR="00F639CC">
        <w:rPr>
          <w:sz w:val="26"/>
          <w:szCs w:val="26"/>
        </w:rPr>
        <w:t>технических средств</w:t>
      </w:r>
      <w:r>
        <w:rPr>
          <w:sz w:val="26"/>
          <w:szCs w:val="26"/>
        </w:rPr>
        <w:t xml:space="preserve">, указанных в документации на </w:t>
      </w:r>
      <w:r w:rsidR="00F639CC">
        <w:rPr>
          <w:sz w:val="26"/>
          <w:szCs w:val="26"/>
        </w:rPr>
        <w:t>технические средства</w:t>
      </w:r>
      <w:r>
        <w:rPr>
          <w:sz w:val="26"/>
          <w:szCs w:val="26"/>
        </w:rPr>
        <w:t>.</w:t>
      </w:r>
    </w:p>
    <w:p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Одновременно с поставкой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377006" w:rsidRPr="0079342C" w:rsidRDefault="00377006" w:rsidP="00FD4972">
      <w:pPr>
        <w:pStyle w:val="1"/>
        <w:rPr>
          <w:sz w:val="26"/>
          <w:szCs w:val="26"/>
        </w:rPr>
      </w:pPr>
      <w:bookmarkStart w:id="65" w:name="_Toc100661341"/>
      <w:bookmarkStart w:id="66" w:name="_Toc291589529"/>
      <w:bookmarkStart w:id="67" w:name="_Toc319666318"/>
      <w:r w:rsidRPr="0079342C">
        <w:rPr>
          <w:sz w:val="26"/>
          <w:szCs w:val="26"/>
        </w:rPr>
        <w:t>Правила приёмки</w:t>
      </w:r>
      <w:bookmarkEnd w:id="65"/>
      <w:r w:rsidRPr="0079342C">
        <w:rPr>
          <w:sz w:val="26"/>
          <w:szCs w:val="26"/>
        </w:rPr>
        <w:t xml:space="preserve"> </w:t>
      </w:r>
      <w:bookmarkEnd w:id="66"/>
      <w:bookmarkEnd w:id="67"/>
    </w:p>
    <w:p w:rsidR="00377006" w:rsidRPr="0079342C" w:rsidRDefault="0079342C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Все поставляемые </w:t>
      </w:r>
      <w:r w:rsidR="00F639CC">
        <w:rPr>
          <w:sz w:val="26"/>
          <w:szCs w:val="26"/>
        </w:rPr>
        <w:t>технические средства</w:t>
      </w:r>
      <w:r w:rsidRPr="0079342C">
        <w:rPr>
          <w:sz w:val="26"/>
          <w:szCs w:val="26"/>
        </w:rPr>
        <w:t xml:space="preserve"> проходят входной контроль</w:t>
      </w:r>
      <w:r w:rsidR="00377006" w:rsidRPr="0079342C">
        <w:rPr>
          <w:sz w:val="26"/>
          <w:szCs w:val="26"/>
        </w:rPr>
        <w:t xml:space="preserve">, осуществляемый представителями </w:t>
      </w:r>
      <w:r w:rsidRPr="0079342C">
        <w:rPr>
          <w:sz w:val="26"/>
          <w:szCs w:val="26"/>
        </w:rPr>
        <w:t>ИА</w:t>
      </w:r>
      <w:r w:rsidR="00377006" w:rsidRPr="0079342C">
        <w:rPr>
          <w:sz w:val="26"/>
          <w:szCs w:val="26"/>
        </w:rPr>
        <w:t xml:space="preserve"> </w:t>
      </w:r>
      <w:r w:rsidR="00613412" w:rsidRPr="00613412">
        <w:rPr>
          <w:sz w:val="26"/>
          <w:szCs w:val="26"/>
        </w:rPr>
        <w:t>ПАО «Россети Центр»</w:t>
      </w:r>
      <w:r w:rsidR="00377006" w:rsidRPr="0079342C">
        <w:rPr>
          <w:sz w:val="26"/>
          <w:szCs w:val="26"/>
        </w:rPr>
        <w:t xml:space="preserve"> при получении на склад </w:t>
      </w:r>
      <w:r w:rsidRPr="0079342C">
        <w:rPr>
          <w:sz w:val="26"/>
          <w:szCs w:val="26"/>
        </w:rPr>
        <w:t>ИА</w:t>
      </w:r>
      <w:r w:rsidR="00377006" w:rsidRPr="0079342C">
        <w:rPr>
          <w:sz w:val="26"/>
          <w:szCs w:val="26"/>
        </w:rPr>
        <w:t xml:space="preserve"> </w:t>
      </w:r>
      <w:r w:rsidR="00613412" w:rsidRPr="00613412">
        <w:rPr>
          <w:sz w:val="26"/>
          <w:szCs w:val="26"/>
        </w:rPr>
        <w:t>ПАО «Россети Центр»</w:t>
      </w:r>
      <w:r w:rsidR="009133E8" w:rsidRPr="0079342C">
        <w:rPr>
          <w:sz w:val="26"/>
          <w:szCs w:val="26"/>
        </w:rPr>
        <w:t>.</w:t>
      </w:r>
    </w:p>
    <w:p w:rsidR="00EC35BC" w:rsidRPr="00EC35BC" w:rsidRDefault="00EC35BC" w:rsidP="00EC35BC">
      <w:pPr>
        <w:pStyle w:val="afff2"/>
        <w:rPr>
          <w:sz w:val="26"/>
          <w:szCs w:val="26"/>
        </w:rPr>
      </w:pPr>
      <w:bookmarkStart w:id="68" w:name="_Toc351445379"/>
      <w:bookmarkStart w:id="69" w:name="_Toc358363919"/>
      <w:bookmarkStart w:id="70" w:name="_Toc358363961"/>
      <w:bookmarkStart w:id="71" w:name="_Toc358364025"/>
      <w:bookmarkStart w:id="72" w:name="_Toc358364641"/>
      <w:bookmarkStart w:id="73" w:name="_Toc358364854"/>
      <w:bookmarkStart w:id="74" w:name="_Toc363475155"/>
      <w:bookmarkStart w:id="75" w:name="_Toc349570484"/>
      <w:bookmarkStart w:id="76" w:name="_Toc349570705"/>
      <w:bookmarkStart w:id="77" w:name="_Toc349571100"/>
      <w:bookmarkStart w:id="78" w:name="_Toc291589530"/>
      <w:bookmarkStart w:id="79" w:name="_Toc319666319"/>
      <w:bookmarkEnd w:id="2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EC35BC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EC35BC" w:rsidRP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EC35BC" w:rsidRPr="00EC35BC" w:rsidRDefault="00F639C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Технические средства</w:t>
      </w:r>
      <w:r w:rsidR="00EC35BC" w:rsidRPr="00EC35BC">
        <w:rPr>
          <w:sz w:val="26"/>
          <w:szCs w:val="26"/>
        </w:rPr>
        <w:t xml:space="preserve"> считаются поставленными надлежащим образом и принятыми с момента подписания сторонами товарной накладной. </w:t>
      </w:r>
    </w:p>
    <w:p w:rsid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 xml:space="preserve">Дополнительные условия приемки товара по качеству и количеству устанавливаются Договором поставки. </w:t>
      </w:r>
    </w:p>
    <w:p w:rsidR="00377006" w:rsidRPr="0079342C" w:rsidRDefault="00377006" w:rsidP="00EC35BC">
      <w:pPr>
        <w:pStyle w:val="1"/>
        <w:rPr>
          <w:sz w:val="26"/>
          <w:szCs w:val="26"/>
        </w:rPr>
      </w:pPr>
      <w:bookmarkStart w:id="80" w:name="_Toc100661342"/>
      <w:r w:rsidRPr="0079342C">
        <w:rPr>
          <w:sz w:val="26"/>
          <w:szCs w:val="26"/>
        </w:rPr>
        <w:t>Стоимость и оплата</w:t>
      </w:r>
      <w:bookmarkEnd w:id="80"/>
      <w:r w:rsidRPr="0079342C">
        <w:rPr>
          <w:sz w:val="26"/>
          <w:szCs w:val="26"/>
        </w:rPr>
        <w:t xml:space="preserve"> </w:t>
      </w:r>
      <w:bookmarkEnd w:id="78"/>
      <w:bookmarkEnd w:id="79"/>
    </w:p>
    <w:p w:rsidR="00DC7695" w:rsidRPr="0079342C" w:rsidRDefault="00DC7695" w:rsidP="00374D35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Оплата производится Заказчиком на условиях, указанных в </w:t>
      </w:r>
      <w:r w:rsidR="00613412">
        <w:rPr>
          <w:sz w:val="26"/>
          <w:szCs w:val="26"/>
        </w:rPr>
        <w:t>закупочной</w:t>
      </w:r>
      <w:r w:rsidRPr="0079342C">
        <w:rPr>
          <w:sz w:val="26"/>
          <w:szCs w:val="26"/>
        </w:rPr>
        <w:t xml:space="preserve"> документации.</w:t>
      </w:r>
    </w:p>
    <w:p w:rsidR="00377006" w:rsidRPr="00374D35" w:rsidRDefault="00377006" w:rsidP="00374D35"/>
    <w:p w:rsidR="001227DA" w:rsidRPr="00374D35" w:rsidRDefault="001227DA" w:rsidP="00374D35">
      <w:pPr>
        <w:sectPr w:rsidR="001227DA" w:rsidRPr="00374D35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:rsidR="00B57C0F" w:rsidRDefault="00B57C0F" w:rsidP="00EC35BC">
      <w:pPr>
        <w:pStyle w:val="1"/>
        <w:numPr>
          <w:ilvl w:val="0"/>
          <w:numId w:val="0"/>
        </w:numPr>
        <w:spacing w:before="0" w:after="0"/>
        <w:jc w:val="right"/>
        <w:rPr>
          <w:b w:val="0"/>
        </w:rPr>
      </w:pPr>
      <w:bookmarkStart w:id="81" w:name="_Toc100661343"/>
      <w:r w:rsidRPr="00594A36">
        <w:rPr>
          <w:b w:val="0"/>
        </w:rPr>
        <w:lastRenderedPageBreak/>
        <w:t>Приложение</w:t>
      </w:r>
      <w:bookmarkEnd w:id="81"/>
    </w:p>
    <w:p w:rsidR="00EC35BC" w:rsidRDefault="00EC35BC" w:rsidP="00EC35BC">
      <w:pPr>
        <w:jc w:val="right"/>
        <w:rPr>
          <w:sz w:val="26"/>
          <w:szCs w:val="26"/>
        </w:rPr>
      </w:pPr>
      <w:r w:rsidRPr="00EC35BC">
        <w:rPr>
          <w:sz w:val="26"/>
          <w:szCs w:val="26"/>
        </w:rPr>
        <w:t xml:space="preserve">к Техническому заданию </w:t>
      </w:r>
      <w:r w:rsidR="00613412">
        <w:rPr>
          <w:sz w:val="26"/>
          <w:szCs w:val="26"/>
        </w:rPr>
        <w:t>№ 5_77_2</w:t>
      </w:r>
      <w:r w:rsidR="0076139E">
        <w:rPr>
          <w:sz w:val="26"/>
          <w:szCs w:val="26"/>
        </w:rPr>
        <w:t>75</w:t>
      </w:r>
    </w:p>
    <w:p w:rsidR="00B644FD" w:rsidRPr="00EC35BC" w:rsidRDefault="00B644FD" w:rsidP="00EC35BC">
      <w:pPr>
        <w:jc w:val="right"/>
        <w:rPr>
          <w:sz w:val="26"/>
          <w:szCs w:val="26"/>
        </w:rPr>
      </w:pPr>
    </w:p>
    <w:tbl>
      <w:tblPr>
        <w:tblW w:w="15500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75"/>
        <w:gridCol w:w="3301"/>
        <w:gridCol w:w="8931"/>
        <w:gridCol w:w="1134"/>
        <w:gridCol w:w="1559"/>
      </w:tblGrid>
      <w:tr w:rsidR="00B644FD" w:rsidRPr="001A215E" w:rsidTr="00922527">
        <w:trPr>
          <w:trHeight w:val="20"/>
          <w:tblHeader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361BAA" w:rsidRDefault="00B644FD" w:rsidP="0092252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44FD" w:rsidRPr="00361BAA" w:rsidRDefault="00B644FD" w:rsidP="0092252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8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44FD" w:rsidRPr="00361BAA" w:rsidRDefault="00B644FD" w:rsidP="0092252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644FD" w:rsidRPr="00E63988" w:rsidRDefault="00B644FD" w:rsidP="0092252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Кол-во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361BAA" w:rsidRDefault="00B644FD" w:rsidP="0092252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Срок гарантии, мес.</w:t>
            </w:r>
          </w:p>
        </w:tc>
      </w:tr>
      <w:tr w:rsidR="00B644FD" w:rsidRPr="001A215E" w:rsidTr="00922527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361BAA" w:rsidRDefault="00B644FD" w:rsidP="00922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6E599C" w:rsidRDefault="00B644FD" w:rsidP="009225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</w:t>
            </w:r>
            <w:r w:rsidRPr="009F2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блок</w:t>
            </w:r>
            <w:r w:rsidRPr="009F2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 1</w:t>
            </w:r>
          </w:p>
        </w:tc>
        <w:tc>
          <w:tcPr>
            <w:tcW w:w="8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644FD" w:rsidRPr="00361BAA" w:rsidRDefault="00B644FD" w:rsidP="00922527">
            <w:pPr>
              <w:ind w:right="34"/>
              <w:rPr>
                <w:b/>
                <w:sz w:val="24"/>
                <w:szCs w:val="24"/>
              </w:rPr>
            </w:pPr>
            <w:r w:rsidRPr="00361BAA">
              <w:rPr>
                <w:b/>
                <w:sz w:val="24"/>
                <w:szCs w:val="24"/>
              </w:rPr>
              <w:t xml:space="preserve">1.Общие требования </w:t>
            </w:r>
          </w:p>
          <w:p w:rsidR="00B644FD" w:rsidRDefault="00B644FD" w:rsidP="00922527">
            <w:pPr>
              <w:ind w:right="34"/>
            </w:pPr>
            <w:r>
              <w:t xml:space="preserve">Вся техника должна функционировать при следующих условиях: </w:t>
            </w:r>
          </w:p>
          <w:p w:rsidR="00B644FD" w:rsidRDefault="00B644FD" w:rsidP="00922527">
            <w:pPr>
              <w:ind w:right="34"/>
            </w:pPr>
            <w:r>
              <w:t xml:space="preserve">параметры электропитания </w:t>
            </w:r>
            <w:proofErr w:type="gramStart"/>
            <w:r>
              <w:t>устройств</w:t>
            </w:r>
            <w:proofErr w:type="gramEnd"/>
            <w:r>
              <w:t xml:space="preserve"> подключаемых к сети (220 V +10% /- 15%, 50 </w:t>
            </w:r>
            <w:proofErr w:type="spellStart"/>
            <w:r>
              <w:t>Hz</w:t>
            </w:r>
            <w:proofErr w:type="spellEnd"/>
            <w:r>
              <w:t xml:space="preserve"> +/- 1 </w:t>
            </w:r>
            <w:proofErr w:type="spellStart"/>
            <w:r>
              <w:t>Hz</w:t>
            </w:r>
            <w:proofErr w:type="spellEnd"/>
            <w:r>
              <w:t>);</w:t>
            </w:r>
          </w:p>
          <w:p w:rsidR="00B644FD" w:rsidRDefault="00B644FD" w:rsidP="00922527">
            <w:pPr>
              <w:ind w:right="34"/>
            </w:pPr>
            <w:r>
              <w:t>температура окружающей среды от +5 °С до +40 °C;</w:t>
            </w:r>
          </w:p>
          <w:p w:rsidR="00B644FD" w:rsidRDefault="00B644FD" w:rsidP="00922527">
            <w:pPr>
              <w:ind w:right="34"/>
            </w:pPr>
            <w:r>
              <w:t>относительная влажность от 40% до 80% при температуре +25 °C;</w:t>
            </w:r>
          </w:p>
          <w:p w:rsidR="00B644FD" w:rsidRPr="000A4CF4" w:rsidRDefault="00B644FD" w:rsidP="00922527">
            <w:pPr>
              <w:ind w:right="34"/>
            </w:pPr>
            <w:r w:rsidRPr="000A4CF4">
              <w:t xml:space="preserve">Поставляемое оборудование согласно </w:t>
            </w:r>
            <w:proofErr w:type="gramStart"/>
            <w:r w:rsidRPr="000A4CF4">
              <w:t>законодательству РФ</w:t>
            </w:r>
            <w:proofErr w:type="gramEnd"/>
            <w:r w:rsidRPr="000A4CF4">
              <w:t xml:space="preserve"> должно соответствовать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      </w:r>
            <w:r>
              <w:t>.</w:t>
            </w:r>
          </w:p>
          <w:p w:rsidR="00B644FD" w:rsidRDefault="00B644FD" w:rsidP="00922527">
            <w:pPr>
              <w:ind w:right="34"/>
            </w:pPr>
            <w:r>
              <w:t>Срок службы персональных компьютеров должен составлять не менее 6 лет, что должно быть отражено в документации производителя.</w:t>
            </w:r>
          </w:p>
          <w:p w:rsidR="00B644FD" w:rsidRDefault="00B644FD" w:rsidP="00922527">
            <w:pPr>
              <w:ind w:right="34"/>
            </w:pPr>
            <w:r>
              <w:t>Системные блоки на этапе производства должны пройти обязательное 24-х часовое тестирование на работоспособность при температуре 40 (+/-</w:t>
            </w:r>
            <w:proofErr w:type="gramStart"/>
            <w:r>
              <w:t>1)°</w:t>
            </w:r>
            <w:proofErr w:type="gramEnd"/>
            <w:r>
              <w:t>C.</w:t>
            </w:r>
          </w:p>
          <w:p w:rsidR="00B644FD" w:rsidRDefault="00B644FD" w:rsidP="00922527">
            <w:pPr>
              <w:ind w:right="34"/>
            </w:pPr>
            <w:r>
              <w:t>Все места подключения 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:rsidR="00B644FD" w:rsidRDefault="00B644FD" w:rsidP="00922527">
            <w:pPr>
              <w:ind w:right="34"/>
            </w:pPr>
            <w:r>
              <w:t xml:space="preserve">Поставляемые системные блоки должны быть новыми, неиспользованными. </w:t>
            </w:r>
            <w:r w:rsidRPr="000A4CF4">
              <w:t xml:space="preserve"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электронный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</w:t>
            </w:r>
            <w:proofErr w:type="gramStart"/>
            <w:r w:rsidRPr="000A4CF4">
              <w:t>товара</w:t>
            </w:r>
            <w:r>
              <w:t>..</w:t>
            </w:r>
            <w:proofErr w:type="gramEnd"/>
          </w:p>
          <w:p w:rsidR="00B644FD" w:rsidRPr="00B12078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B12078">
              <w:rPr>
                <w:b/>
                <w:sz w:val="24"/>
                <w:szCs w:val="24"/>
              </w:rPr>
              <w:t>2. Корпус</w:t>
            </w:r>
          </w:p>
          <w:p w:rsidR="00B644FD" w:rsidRDefault="00B644FD" w:rsidP="00922527">
            <w:pPr>
              <w:ind w:right="34"/>
            </w:pPr>
            <w:r>
              <w:t xml:space="preserve">Форм-фактор –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t>Tower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Боковая крышка корпуса должна иметь вентиляционное отверстие над процессорным разъемом; </w:t>
            </w:r>
          </w:p>
          <w:p w:rsidR="00B644FD" w:rsidRDefault="00B644FD" w:rsidP="00922527">
            <w:pPr>
              <w:ind w:right="34"/>
            </w:pPr>
            <w:r>
              <w:t xml:space="preserve">Установленный на задней панели вентилятор не менее </w:t>
            </w:r>
            <w:r w:rsidRPr="00571E07">
              <w:t>80</w:t>
            </w:r>
            <w:r>
              <w:t xml:space="preserve"> мм.</w:t>
            </w:r>
          </w:p>
          <w:p w:rsidR="00B644FD" w:rsidRDefault="00B644FD" w:rsidP="00922527">
            <w:pPr>
              <w:ind w:right="34"/>
            </w:pPr>
            <w:r>
              <w:t>Количество отсеков для внешних 5,25-дюймовых устройств не менее 2 шт.;</w:t>
            </w:r>
          </w:p>
          <w:p w:rsidR="00B644FD" w:rsidRDefault="00B644FD" w:rsidP="00922527">
            <w:pPr>
              <w:ind w:right="34"/>
            </w:pPr>
            <w:r>
              <w:t>Количество отсеков для внешних 3,5-дюймовых устройств не менее 1 шт.;</w:t>
            </w:r>
          </w:p>
          <w:p w:rsidR="00B644FD" w:rsidRDefault="00B644FD" w:rsidP="00922527">
            <w:pPr>
              <w:ind w:right="34"/>
            </w:pPr>
            <w:r>
              <w:t>Количество отсеков внутренних 3.5-дюймовых устройств не менее 3 шт.;</w:t>
            </w:r>
          </w:p>
          <w:p w:rsidR="00B644FD" w:rsidRDefault="00B644FD" w:rsidP="00922527">
            <w:pPr>
              <w:ind w:right="34"/>
            </w:pPr>
            <w:r>
              <w:t xml:space="preserve">Количество отсеков внутренних 2.5-дюймовых устройств не менее </w:t>
            </w:r>
            <w:r w:rsidRPr="00571E07">
              <w:t>1</w:t>
            </w:r>
            <w:r>
              <w:t xml:space="preserve"> шт.;</w:t>
            </w:r>
          </w:p>
          <w:p w:rsidR="00B644FD" w:rsidRDefault="00B644FD" w:rsidP="00922527">
            <w:pPr>
              <w:ind w:right="34"/>
            </w:pPr>
            <w:r>
              <w:t>Разъём наушников на передней панели – наличие;</w:t>
            </w:r>
          </w:p>
          <w:p w:rsidR="00B644FD" w:rsidRDefault="00B644FD" w:rsidP="00922527">
            <w:pPr>
              <w:ind w:right="34"/>
            </w:pPr>
            <w:r>
              <w:lastRenderedPageBreak/>
              <w:t>Разъём микрофона на передней панели – наличие;</w:t>
            </w:r>
          </w:p>
          <w:p w:rsidR="00B644FD" w:rsidRDefault="00B644FD" w:rsidP="00922527">
            <w:pPr>
              <w:ind w:right="34"/>
            </w:pPr>
            <w:r>
              <w:t>Разъемы передней панели –  не менее 2xUSB2.0 и 2xUSB3.0;</w:t>
            </w:r>
          </w:p>
          <w:p w:rsidR="00B644FD" w:rsidRDefault="00B644FD" w:rsidP="00922527">
            <w:pPr>
              <w:ind w:right="34"/>
            </w:pPr>
            <w:r>
              <w:t xml:space="preserve">Разъём для подключения </w:t>
            </w:r>
            <w:proofErr w:type="spellStart"/>
            <w:r>
              <w:t>Kensington</w:t>
            </w:r>
            <w:proofErr w:type="spellEnd"/>
            <w:r>
              <w:t xml:space="preserve"> </w:t>
            </w:r>
            <w:proofErr w:type="spellStart"/>
            <w:r>
              <w:t>Lock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Габариты – не более 360 x 175 x 405 мм.</w:t>
            </w:r>
          </w:p>
          <w:p w:rsidR="00B644FD" w:rsidRPr="00361BAA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120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Блок</w:t>
            </w:r>
            <w:r w:rsidRPr="00361BAA">
              <w:rPr>
                <w:b/>
                <w:sz w:val="24"/>
                <w:szCs w:val="24"/>
              </w:rPr>
              <w:t xml:space="preserve"> питания:</w:t>
            </w:r>
          </w:p>
          <w:p w:rsidR="00B644FD" w:rsidRDefault="00B644FD" w:rsidP="00922527">
            <w:pPr>
              <w:ind w:right="34"/>
            </w:pPr>
            <w:r>
              <w:t>Мощность блока питания - не менее 400W;</w:t>
            </w:r>
          </w:p>
          <w:p w:rsidR="00B644FD" w:rsidRDefault="00B644FD" w:rsidP="00922527">
            <w:pPr>
              <w:ind w:right="34"/>
            </w:pPr>
            <w:r>
              <w:t>Вентилятор блока питания не менее 120мм.</w:t>
            </w:r>
          </w:p>
          <w:p w:rsidR="00B644FD" w:rsidRPr="00361BAA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37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Системная плата</w:t>
            </w:r>
            <w:r w:rsidRPr="00361BAA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 xml:space="preserve">Поддержка процессоров </w:t>
            </w:r>
            <w:proofErr w:type="spellStart"/>
            <w:r>
              <w:t>Intel</w:t>
            </w:r>
            <w:proofErr w:type="spellEnd"/>
            <w:r>
              <w:t xml:space="preserve"> не ниже 10 серии;</w:t>
            </w:r>
          </w:p>
          <w:p w:rsidR="00B644FD" w:rsidRDefault="00B644FD" w:rsidP="00922527">
            <w:pPr>
              <w:ind w:right="34"/>
            </w:pPr>
            <w:r>
              <w:t>Поддержка оперативной памяти не менее 64Gb DDR4 до 2933MHz;</w:t>
            </w:r>
          </w:p>
          <w:p w:rsidR="00B644FD" w:rsidRDefault="00B644FD" w:rsidP="00922527">
            <w:pPr>
              <w:ind w:right="34"/>
            </w:pPr>
            <w:r>
              <w:t>Два слота для установки оперативной памяти;</w:t>
            </w:r>
          </w:p>
          <w:p w:rsidR="00B644FD" w:rsidRDefault="00B644FD" w:rsidP="00922527">
            <w:pPr>
              <w:ind w:right="34"/>
            </w:pPr>
            <w:r>
              <w:t xml:space="preserve">Спецификация SATA, не менее – 4 портов SATA3 6.0 </w:t>
            </w:r>
            <w:proofErr w:type="spellStart"/>
            <w:r>
              <w:t>Gb</w:t>
            </w:r>
            <w:proofErr w:type="spellEnd"/>
            <w:r>
              <w:t>/s;</w:t>
            </w:r>
          </w:p>
          <w:p w:rsidR="00B644FD" w:rsidRDefault="00B644FD" w:rsidP="00922527">
            <w:pPr>
              <w:ind w:right="34"/>
            </w:pPr>
            <w:r>
              <w:t>Слот M.2 M-</w:t>
            </w:r>
            <w:proofErr w:type="spellStart"/>
            <w:r>
              <w:t>key</w:t>
            </w:r>
            <w:proofErr w:type="spellEnd"/>
            <w:r>
              <w:t xml:space="preserve"> с поддержкой SATA, </w:t>
            </w:r>
            <w:proofErr w:type="spellStart"/>
            <w:r>
              <w:t>NVMe</w:t>
            </w:r>
            <w:proofErr w:type="spellEnd"/>
            <w:r>
              <w:t xml:space="preserve"> </w:t>
            </w:r>
            <w:proofErr w:type="spellStart"/>
            <w:r>
              <w:t>PCIe</w:t>
            </w:r>
            <w:proofErr w:type="spellEnd"/>
            <w:r>
              <w:t xml:space="preserve"> 3.0 x4 - не менее 1;</w:t>
            </w:r>
          </w:p>
          <w:p w:rsidR="00B644FD" w:rsidRDefault="00B644FD" w:rsidP="00922527">
            <w:pPr>
              <w:ind w:right="34"/>
            </w:pPr>
            <w:r>
              <w:t xml:space="preserve">Количество слотов PCI </w:t>
            </w:r>
            <w:proofErr w:type="spellStart"/>
            <w:r>
              <w:t>Express</w:t>
            </w:r>
            <w:proofErr w:type="spellEnd"/>
            <w:r>
              <w:t xml:space="preserve"> x16: Не менее 1;</w:t>
            </w:r>
          </w:p>
          <w:p w:rsidR="00B644FD" w:rsidRDefault="00B644FD" w:rsidP="00922527">
            <w:pPr>
              <w:ind w:right="34"/>
            </w:pPr>
            <w:r>
              <w:t xml:space="preserve">Количество слотов PCI </w:t>
            </w:r>
            <w:proofErr w:type="spellStart"/>
            <w:r>
              <w:t>Express</w:t>
            </w:r>
            <w:proofErr w:type="spellEnd"/>
            <w:r>
              <w:t xml:space="preserve"> x1: Не менее </w:t>
            </w:r>
            <w:proofErr w:type="gramStart"/>
            <w:r>
              <w:t>2;Встроенная</w:t>
            </w:r>
            <w:proofErr w:type="gramEnd"/>
            <w:r>
              <w:t xml:space="preserve"> звуковая карта - наличие;</w:t>
            </w:r>
          </w:p>
          <w:p w:rsidR="00B644FD" w:rsidRDefault="00B644FD" w:rsidP="00922527">
            <w:pPr>
              <w:ind w:right="34"/>
            </w:pPr>
            <w:r>
              <w:t>Встроенная сетевая карта - 10/100/1000/1000 Мбит/</w:t>
            </w:r>
            <w:proofErr w:type="spellStart"/>
            <w:r>
              <w:t>cек</w:t>
            </w:r>
            <w:proofErr w:type="spellEnd"/>
            <w:r>
              <w:t>.;</w:t>
            </w:r>
          </w:p>
          <w:p w:rsidR="00B644FD" w:rsidRDefault="00B644FD" w:rsidP="00922527">
            <w:pPr>
              <w:ind w:right="34"/>
            </w:pPr>
            <w:r>
              <w:t>Внутренние коннекторы USB2.0: 2 коннектора (поддержка 4*USB 2.0);</w:t>
            </w:r>
          </w:p>
          <w:p w:rsidR="00B644FD" w:rsidRDefault="00B644FD" w:rsidP="00922527">
            <w:pPr>
              <w:ind w:right="34"/>
            </w:pPr>
            <w:r>
              <w:t>Внутренние коннекторы USB3.2 Gen1: 1 коннектор (поддержка 2*USB 3.2 Gen1);</w:t>
            </w:r>
          </w:p>
          <w:p w:rsidR="00B644FD" w:rsidRDefault="00B644FD" w:rsidP="00922527">
            <w:pPr>
              <w:ind w:right="34"/>
            </w:pPr>
            <w:r>
              <w:t xml:space="preserve">Внутренний коннектор USB3.2 Gen2: 1 коннектор (поддержка 1*USB 3.2 Gen2x2 </w:t>
            </w:r>
            <w:proofErr w:type="spellStart"/>
            <w:r>
              <w:t>Type</w:t>
            </w:r>
            <w:proofErr w:type="spellEnd"/>
            <w:r>
              <w:t xml:space="preserve"> C);</w:t>
            </w:r>
          </w:p>
          <w:p w:rsidR="00B644FD" w:rsidRDefault="00B644FD" w:rsidP="00922527">
            <w:pPr>
              <w:ind w:right="34"/>
            </w:pPr>
            <w:r>
              <w:t>Коннектор 1 x SPI TPM – наличие;</w:t>
            </w:r>
          </w:p>
          <w:p w:rsidR="00B644FD" w:rsidRDefault="00B644FD" w:rsidP="00922527">
            <w:pPr>
              <w:ind w:right="34"/>
            </w:pPr>
            <w:r>
              <w:t>Поддержка датчика вскрытия корпуса;</w:t>
            </w:r>
          </w:p>
          <w:p w:rsidR="00B644FD" w:rsidRDefault="00B644FD" w:rsidP="00922527">
            <w:pPr>
              <w:ind w:right="34"/>
            </w:pPr>
            <w:r>
              <w:t>Порты на задней панели материнской платы:</w:t>
            </w:r>
          </w:p>
          <w:p w:rsidR="00B644FD" w:rsidRPr="00571E07" w:rsidRDefault="00B644FD" w:rsidP="00922527">
            <w:pPr>
              <w:ind w:right="34"/>
            </w:pPr>
            <w:r>
              <w:t>не менее 1</w:t>
            </w:r>
            <w:r w:rsidRPr="00571E07">
              <w:t xml:space="preserve"> </w:t>
            </w:r>
            <w:r w:rsidRPr="00B12078">
              <w:rPr>
                <w:lang w:val="en-US"/>
              </w:rPr>
              <w:t>x</w:t>
            </w:r>
            <w:r w:rsidRPr="00571E07">
              <w:t xml:space="preserve"> </w:t>
            </w:r>
            <w:r w:rsidRPr="00B12078">
              <w:rPr>
                <w:lang w:val="en-US"/>
              </w:rPr>
              <w:t>HDMI</w:t>
            </w:r>
            <w:r w:rsidRPr="00571E07">
              <w:t>,</w:t>
            </w:r>
            <w:r>
              <w:t xml:space="preserve"> не менее</w:t>
            </w:r>
            <w:r w:rsidRPr="00571E07">
              <w:t xml:space="preserve"> 1 </w:t>
            </w:r>
            <w:r w:rsidRPr="00B12078">
              <w:rPr>
                <w:lang w:val="en-US"/>
              </w:rPr>
              <w:t>x</w:t>
            </w:r>
            <w:r w:rsidRPr="00571E07">
              <w:t xml:space="preserve"> </w:t>
            </w:r>
            <w:r w:rsidRPr="00B12078">
              <w:rPr>
                <w:lang w:val="en-US"/>
              </w:rPr>
              <w:t>DP</w:t>
            </w:r>
            <w:r w:rsidRPr="00571E07">
              <w:t>,</w:t>
            </w:r>
            <w:r>
              <w:t xml:space="preserve"> не менее</w:t>
            </w:r>
            <w:r w:rsidRPr="00571E07">
              <w:t xml:space="preserve"> 1 </w:t>
            </w:r>
            <w:r w:rsidRPr="00B12078">
              <w:rPr>
                <w:lang w:val="en-US"/>
              </w:rPr>
              <w:t>x</w:t>
            </w:r>
            <w:r w:rsidRPr="00571E07">
              <w:t xml:space="preserve"> </w:t>
            </w:r>
            <w:r w:rsidRPr="00B12078">
              <w:rPr>
                <w:lang w:val="en-US"/>
              </w:rPr>
              <w:t>LAN</w:t>
            </w:r>
            <w:r w:rsidRPr="00571E07">
              <w:t xml:space="preserve"> (</w:t>
            </w:r>
            <w:r w:rsidRPr="00B12078">
              <w:rPr>
                <w:lang w:val="en-US"/>
              </w:rPr>
              <w:t>RJ</w:t>
            </w:r>
            <w:r w:rsidRPr="00571E07">
              <w:t xml:space="preserve">45) </w:t>
            </w:r>
            <w:r w:rsidRPr="00B12078">
              <w:rPr>
                <w:lang w:val="en-US"/>
              </w:rPr>
              <w:t>port</w:t>
            </w:r>
            <w:r w:rsidRPr="00571E07">
              <w:t>,</w:t>
            </w:r>
            <w:r>
              <w:t xml:space="preserve"> не менее</w:t>
            </w:r>
            <w:r w:rsidRPr="00571E07">
              <w:t xml:space="preserve"> </w:t>
            </w:r>
            <w:r>
              <w:t>2</w:t>
            </w:r>
            <w:r w:rsidRPr="00571E07">
              <w:t xml:space="preserve"> </w:t>
            </w:r>
            <w:r w:rsidRPr="00B12078">
              <w:rPr>
                <w:lang w:val="en-US"/>
              </w:rPr>
              <w:t>x</w:t>
            </w:r>
            <w:r w:rsidRPr="00571E07">
              <w:t xml:space="preserve"> </w:t>
            </w:r>
            <w:r w:rsidRPr="00B12078">
              <w:rPr>
                <w:lang w:val="en-US"/>
              </w:rPr>
              <w:t>USB</w:t>
            </w:r>
            <w:r w:rsidRPr="00571E07">
              <w:t xml:space="preserve"> 2.0, </w:t>
            </w:r>
            <w:r>
              <w:t xml:space="preserve">не менее 2 х </w:t>
            </w:r>
            <w:r w:rsidRPr="00BE1E8F">
              <w:t xml:space="preserve">USB 3.2 </w:t>
            </w:r>
            <w:proofErr w:type="spellStart"/>
            <w:r w:rsidRPr="00BE1E8F">
              <w:t>Gen</w:t>
            </w:r>
            <w:proofErr w:type="spellEnd"/>
            <w:r w:rsidRPr="00BE1E8F">
              <w:t xml:space="preserve"> 1</w:t>
            </w:r>
            <w:r w:rsidRPr="00571E07">
              <w:t xml:space="preserve">, </w:t>
            </w:r>
            <w:proofErr w:type="spellStart"/>
            <w:r w:rsidRPr="00BE1E8F">
              <w:t>Audio</w:t>
            </w:r>
            <w:proofErr w:type="spellEnd"/>
            <w:r w:rsidRPr="00BE1E8F">
              <w:t xml:space="preserve"> I/O </w:t>
            </w:r>
            <w:proofErr w:type="spellStart"/>
            <w:r w:rsidRPr="00BE1E8F">
              <w:t>port</w:t>
            </w:r>
            <w:proofErr w:type="spellEnd"/>
            <w:r>
              <w:t xml:space="preserve"> - наличие</w:t>
            </w:r>
            <w:r w:rsidRPr="00571E07">
              <w:t>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48238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Процессор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 xml:space="preserve">Базовая тактовая частота – не менее 3.6 </w:t>
            </w:r>
            <w:proofErr w:type="spellStart"/>
            <w:r>
              <w:t>GHz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Максимальная тактовая частота – не менее 4.3 </w:t>
            </w:r>
            <w:proofErr w:type="spellStart"/>
            <w:r>
              <w:t>GHz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Кэш 3-го уровня – не менее 6 </w:t>
            </w:r>
            <w:proofErr w:type="spellStart"/>
            <w:r>
              <w:t>Mb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Количество ядер - не менее 4;</w:t>
            </w:r>
          </w:p>
          <w:p w:rsidR="00B644FD" w:rsidRDefault="00B644FD" w:rsidP="00922527">
            <w:pPr>
              <w:ind w:right="34"/>
            </w:pPr>
            <w:r>
              <w:t>Количество потоков - не менее 8;</w:t>
            </w:r>
          </w:p>
          <w:p w:rsidR="00B644FD" w:rsidRDefault="00B644FD" w:rsidP="00922527">
            <w:pPr>
              <w:ind w:right="34"/>
            </w:pPr>
            <w:r>
              <w:t>Технология изготовления – не более 0.014 мкм.;</w:t>
            </w:r>
          </w:p>
          <w:p w:rsidR="00B644FD" w:rsidRDefault="00B644FD" w:rsidP="00922527">
            <w:pPr>
              <w:ind w:right="34"/>
            </w:pPr>
            <w:r>
              <w:t>Интегрированное графическое ядро - наличие;</w:t>
            </w:r>
          </w:p>
          <w:p w:rsidR="00B644FD" w:rsidRDefault="00B644FD" w:rsidP="00922527">
            <w:pPr>
              <w:ind w:right="34"/>
            </w:pPr>
            <w:r>
              <w:t>Рассеиваемая мощность (TDP) - не более 65W.</w:t>
            </w:r>
          </w:p>
          <w:p w:rsidR="00B644FD" w:rsidRDefault="00B644FD" w:rsidP="00922527">
            <w:pPr>
              <w:ind w:right="34"/>
            </w:pPr>
          </w:p>
          <w:p w:rsidR="00B644FD" w:rsidRPr="0063737E" w:rsidRDefault="00B644FD" w:rsidP="00B644FD">
            <w:pPr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  <w:bookmarkStart w:id="82" w:name="_GoBack"/>
            <w:r w:rsidRPr="00482383">
              <w:rPr>
                <w:b/>
                <w:sz w:val="24"/>
                <w:szCs w:val="24"/>
              </w:rPr>
              <w:t>.</w:t>
            </w:r>
            <w:r w:rsidRPr="0063737E">
              <w:rPr>
                <w:b/>
                <w:sz w:val="24"/>
                <w:szCs w:val="24"/>
              </w:rPr>
              <w:t xml:space="preserve"> </w:t>
            </w:r>
            <w:r w:rsidRPr="009A0358">
              <w:rPr>
                <w:b/>
                <w:sz w:val="24"/>
                <w:szCs w:val="24"/>
              </w:rPr>
              <w:t>Оперативная память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bookmarkEnd w:id="82"/>
          <w:p w:rsidR="00B644FD" w:rsidRDefault="00B644FD" w:rsidP="00922527">
            <w:pPr>
              <w:ind w:right="34"/>
            </w:pPr>
            <w:r>
              <w:t>Тип - DDR4;</w:t>
            </w:r>
          </w:p>
          <w:p w:rsidR="00B644FD" w:rsidRDefault="00B644FD" w:rsidP="00922527">
            <w:pPr>
              <w:ind w:right="34"/>
            </w:pPr>
            <w:r>
              <w:t xml:space="preserve">Частота - не менее 2666MHz; </w:t>
            </w:r>
          </w:p>
          <w:p w:rsidR="00B644FD" w:rsidRDefault="00B644FD" w:rsidP="00922527">
            <w:pPr>
              <w:ind w:right="34"/>
            </w:pPr>
            <w:r>
              <w:t xml:space="preserve">Количество модулей - не менее 1 </w:t>
            </w:r>
            <w:proofErr w:type="spellStart"/>
            <w:r>
              <w:t>шт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Общий объем - не менее 16 Гб.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482383">
              <w:rPr>
                <w:b/>
                <w:sz w:val="24"/>
                <w:szCs w:val="24"/>
              </w:rPr>
              <w:t>.</w:t>
            </w:r>
            <w:r w:rsidRPr="0063737E">
              <w:rPr>
                <w:b/>
                <w:sz w:val="24"/>
                <w:szCs w:val="24"/>
              </w:rPr>
              <w:t xml:space="preserve"> </w:t>
            </w:r>
            <w:r w:rsidRPr="009A0358">
              <w:rPr>
                <w:b/>
                <w:sz w:val="24"/>
                <w:szCs w:val="24"/>
              </w:rPr>
              <w:t>Накопитель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>Тип - твердотельный накопитель;</w:t>
            </w:r>
          </w:p>
          <w:p w:rsidR="00B644FD" w:rsidRDefault="00B644FD" w:rsidP="00922527">
            <w:pPr>
              <w:ind w:right="34"/>
            </w:pPr>
            <w:r>
              <w:t xml:space="preserve">Форм-фактор - M.2 </w:t>
            </w:r>
            <w:proofErr w:type="spellStart"/>
            <w:r>
              <w:t>key</w:t>
            </w:r>
            <w:proofErr w:type="spellEnd"/>
            <w:r>
              <w:t xml:space="preserve"> M;</w:t>
            </w:r>
          </w:p>
          <w:p w:rsidR="00B644FD" w:rsidRDefault="00B644FD" w:rsidP="00922527">
            <w:pPr>
              <w:ind w:right="34"/>
            </w:pPr>
            <w:r>
              <w:t>Интерфейс – не ниже PCI-e x4;</w:t>
            </w:r>
          </w:p>
          <w:p w:rsidR="00B644FD" w:rsidRDefault="00B644FD" w:rsidP="00922527">
            <w:pPr>
              <w:ind w:right="34"/>
            </w:pPr>
            <w:r>
              <w:t xml:space="preserve">Объем – не менее 512 </w:t>
            </w:r>
            <w:proofErr w:type="spellStart"/>
            <w:r>
              <w:t>Gb</w:t>
            </w:r>
            <w:proofErr w:type="spellEnd"/>
            <w:r>
              <w:t>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8. Устройство чтения и записи</w:t>
            </w:r>
          </w:p>
          <w:p w:rsidR="00B644FD" w:rsidRDefault="00B644FD" w:rsidP="00922527">
            <w:pPr>
              <w:ind w:right="34"/>
            </w:pPr>
            <w:r w:rsidRPr="00DC4B4C">
              <w:t>Возможность установки внутреннего оптического привода.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 xml:space="preserve">9. </w:t>
            </w:r>
            <w:r>
              <w:rPr>
                <w:b/>
                <w:sz w:val="24"/>
                <w:szCs w:val="24"/>
              </w:rPr>
              <w:t>Видеокарта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proofErr w:type="gramStart"/>
            <w:r>
              <w:t>Графический адаптер</w:t>
            </w:r>
            <w:proofErr w:type="gramEnd"/>
            <w:r>
              <w:t xml:space="preserve"> интегрированный в центральный процессор.</w:t>
            </w:r>
          </w:p>
          <w:p w:rsidR="00B644FD" w:rsidRDefault="00B644FD" w:rsidP="00922527">
            <w:pPr>
              <w:ind w:right="34"/>
            </w:pPr>
            <w:r>
              <w:t>Вывод видеосигнала осуществляется с портов материнской платы.</w:t>
            </w:r>
          </w:p>
          <w:p w:rsidR="00B644FD" w:rsidRDefault="00B644FD" w:rsidP="00922527">
            <w:pPr>
              <w:ind w:right="34"/>
            </w:pPr>
          </w:p>
          <w:p w:rsidR="00B644FD" w:rsidRPr="001A215E" w:rsidRDefault="00B644FD" w:rsidP="00922527">
            <w:pPr>
              <w:ind w:right="34"/>
            </w:pPr>
            <w:r>
              <w:t>Без клавиатуры, без мыши, без ОС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F3066C" w:rsidRDefault="00B644FD" w:rsidP="009225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F3066C" w:rsidRDefault="00B644FD" w:rsidP="009225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</w:tr>
      <w:tr w:rsidR="00B644FD" w:rsidRPr="001A215E" w:rsidTr="00922527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361BAA" w:rsidRDefault="00B644FD" w:rsidP="00922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6E599C" w:rsidRDefault="00B644FD" w:rsidP="009225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</w:t>
            </w:r>
            <w:r w:rsidRPr="009F2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блок</w:t>
            </w:r>
            <w:r w:rsidRPr="009F2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 2</w:t>
            </w:r>
          </w:p>
        </w:tc>
        <w:tc>
          <w:tcPr>
            <w:tcW w:w="8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644FD" w:rsidRPr="00361BAA" w:rsidRDefault="00B644FD" w:rsidP="00922527">
            <w:pPr>
              <w:ind w:right="34"/>
              <w:rPr>
                <w:b/>
                <w:sz w:val="24"/>
                <w:szCs w:val="24"/>
              </w:rPr>
            </w:pPr>
            <w:r w:rsidRPr="00361BAA">
              <w:rPr>
                <w:b/>
                <w:sz w:val="24"/>
                <w:szCs w:val="24"/>
              </w:rPr>
              <w:t xml:space="preserve">1.Общие требования </w:t>
            </w:r>
          </w:p>
          <w:p w:rsidR="00B644FD" w:rsidRDefault="00B644FD" w:rsidP="00922527">
            <w:pPr>
              <w:ind w:right="34"/>
            </w:pPr>
            <w:r>
              <w:t xml:space="preserve">Вся техника должна функционировать при следующих условиях: </w:t>
            </w:r>
          </w:p>
          <w:p w:rsidR="00B644FD" w:rsidRDefault="00B644FD" w:rsidP="00922527">
            <w:pPr>
              <w:ind w:right="34"/>
            </w:pPr>
            <w:r>
              <w:t xml:space="preserve">параметры электропитания </w:t>
            </w:r>
            <w:proofErr w:type="gramStart"/>
            <w:r>
              <w:t>устройств</w:t>
            </w:r>
            <w:proofErr w:type="gramEnd"/>
            <w:r>
              <w:t xml:space="preserve"> подключаемых к сети (220 V +10% /- 15%, 50 </w:t>
            </w:r>
            <w:proofErr w:type="spellStart"/>
            <w:r>
              <w:t>Hz</w:t>
            </w:r>
            <w:proofErr w:type="spellEnd"/>
            <w:r>
              <w:t xml:space="preserve"> +/- 1 </w:t>
            </w:r>
            <w:proofErr w:type="spellStart"/>
            <w:r>
              <w:t>Hz</w:t>
            </w:r>
            <w:proofErr w:type="spellEnd"/>
            <w:r>
              <w:t>);</w:t>
            </w:r>
          </w:p>
          <w:p w:rsidR="00B644FD" w:rsidRDefault="00B644FD" w:rsidP="00922527">
            <w:pPr>
              <w:ind w:right="34"/>
            </w:pPr>
            <w:r>
              <w:t>температура окружающей среды от +5 °С до +40 °C;</w:t>
            </w:r>
          </w:p>
          <w:p w:rsidR="00B644FD" w:rsidRDefault="00B644FD" w:rsidP="00922527">
            <w:pPr>
              <w:ind w:right="34"/>
            </w:pPr>
            <w:r>
              <w:t>относительная влажность от 40% до 80% при температуре +25 °C;</w:t>
            </w:r>
          </w:p>
          <w:p w:rsidR="00B644FD" w:rsidRDefault="00B644FD" w:rsidP="00922527">
            <w:pPr>
              <w:ind w:right="34"/>
            </w:pPr>
            <w:r w:rsidRPr="00B06B99">
              <w:t xml:space="preserve">Поставляемое оборудование согласно </w:t>
            </w:r>
            <w:proofErr w:type="gramStart"/>
            <w:r w:rsidRPr="00B06B99">
              <w:t>законодательству РФ</w:t>
            </w:r>
            <w:proofErr w:type="gramEnd"/>
            <w:r w:rsidRPr="00B06B99">
              <w:t xml:space="preserve"> должно соответствовать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</w:t>
            </w:r>
          </w:p>
          <w:p w:rsidR="00B644FD" w:rsidRDefault="00B644FD" w:rsidP="00922527">
            <w:pPr>
              <w:ind w:right="34"/>
            </w:pPr>
            <w:r>
              <w:t xml:space="preserve">Срок службы персональных компьютеров должен составлять не менее 6 лет, что должно быть отражено в </w:t>
            </w:r>
            <w:r w:rsidRPr="00B06B99">
              <w:t>документации производителя</w:t>
            </w:r>
            <w:r>
              <w:t>.</w:t>
            </w:r>
          </w:p>
          <w:p w:rsidR="00B644FD" w:rsidRDefault="00B644FD" w:rsidP="00922527">
            <w:pPr>
              <w:ind w:right="34"/>
            </w:pPr>
            <w:r>
              <w:t>Системные блоки на этапе производства должны пройти обязательное 24-х часовое тестирование на работоспособность при температуре 40 (+/-</w:t>
            </w:r>
            <w:proofErr w:type="gramStart"/>
            <w:r>
              <w:t>1)°</w:t>
            </w:r>
            <w:proofErr w:type="gramEnd"/>
            <w:r>
              <w:t>C.</w:t>
            </w:r>
          </w:p>
          <w:p w:rsidR="00B644FD" w:rsidRDefault="00B644FD" w:rsidP="00922527">
            <w:pPr>
              <w:ind w:right="34"/>
            </w:pPr>
            <w:r>
              <w:t>Все места подключения 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:rsidR="00B644FD" w:rsidRDefault="00B644FD" w:rsidP="00922527">
            <w:pPr>
              <w:ind w:right="34"/>
            </w:pPr>
            <w:r>
              <w:lastRenderedPageBreak/>
              <w:t xml:space="preserve">Поставляемые системные блоки должны быть новыми, неиспользованными. </w:t>
            </w:r>
            <w:r w:rsidRPr="00B06B99">
              <w:t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электронный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</w:p>
          <w:p w:rsidR="00B644FD" w:rsidRPr="00B12078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B12078">
              <w:rPr>
                <w:b/>
                <w:sz w:val="24"/>
                <w:szCs w:val="24"/>
              </w:rPr>
              <w:t>2. Корпус</w:t>
            </w:r>
          </w:p>
          <w:p w:rsidR="00B644FD" w:rsidRDefault="00B644FD" w:rsidP="00922527">
            <w:pPr>
              <w:ind w:right="34"/>
            </w:pPr>
            <w:r>
              <w:t xml:space="preserve">Форм-фактор –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t>Tower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Боковая крышка корпуса должна иметь вентиляционное отверстие над процессорным разъемом; </w:t>
            </w:r>
          </w:p>
          <w:p w:rsidR="00B644FD" w:rsidRDefault="00B644FD" w:rsidP="00922527">
            <w:pPr>
              <w:ind w:right="34"/>
            </w:pPr>
            <w:r>
              <w:t>Установленный на задней панели вентилятор не менее 90 мм.</w:t>
            </w:r>
          </w:p>
          <w:p w:rsidR="00B644FD" w:rsidRDefault="00B644FD" w:rsidP="00922527">
            <w:pPr>
              <w:ind w:right="34"/>
            </w:pPr>
            <w:r>
              <w:t>Количество отсеков для внешних 5,25-дюймовых устройств не менее 2 шт.;</w:t>
            </w:r>
          </w:p>
          <w:p w:rsidR="00B644FD" w:rsidRDefault="00B644FD" w:rsidP="00922527">
            <w:pPr>
              <w:ind w:right="34"/>
            </w:pPr>
            <w:r>
              <w:t>Количество отсеков для внешних 3,5-дюймовых устройств не менее 1 шт.;</w:t>
            </w:r>
          </w:p>
          <w:p w:rsidR="00B644FD" w:rsidRDefault="00B644FD" w:rsidP="00922527">
            <w:pPr>
              <w:ind w:right="34"/>
            </w:pPr>
            <w:r>
              <w:t>Количество отсеков внутренних 3.5-дюймовых устройств не менее 3 шт.;</w:t>
            </w:r>
          </w:p>
          <w:p w:rsidR="00B644FD" w:rsidRDefault="00B644FD" w:rsidP="00922527">
            <w:pPr>
              <w:ind w:right="34"/>
            </w:pPr>
            <w:r>
              <w:t>Количество отсеков внутренних 2.5-дюймовых устройств не менее 1 шт.;</w:t>
            </w:r>
          </w:p>
          <w:p w:rsidR="00B644FD" w:rsidRDefault="00B644FD" w:rsidP="00922527">
            <w:pPr>
              <w:ind w:right="34"/>
            </w:pPr>
            <w:r>
              <w:t>Разъём наушников на передней панели – наличие;</w:t>
            </w:r>
          </w:p>
          <w:p w:rsidR="00B644FD" w:rsidRDefault="00B644FD" w:rsidP="00922527">
            <w:pPr>
              <w:ind w:right="34"/>
            </w:pPr>
            <w:r>
              <w:t>Разъём микрофона на передней панели – наличие;</w:t>
            </w:r>
          </w:p>
          <w:p w:rsidR="00B644FD" w:rsidRDefault="00B644FD" w:rsidP="00922527">
            <w:pPr>
              <w:ind w:right="34"/>
            </w:pPr>
            <w:r>
              <w:t>Разъемы передней панели –  не менее 2xUSB2.0 и 2xUSB3.0;</w:t>
            </w:r>
          </w:p>
          <w:p w:rsidR="00B644FD" w:rsidRDefault="00B644FD" w:rsidP="00922527">
            <w:pPr>
              <w:ind w:right="34"/>
            </w:pPr>
            <w:r>
              <w:t xml:space="preserve">Разъём для подключения </w:t>
            </w:r>
            <w:proofErr w:type="spellStart"/>
            <w:r>
              <w:t>Kensington</w:t>
            </w:r>
            <w:proofErr w:type="spellEnd"/>
            <w:r>
              <w:t xml:space="preserve"> </w:t>
            </w:r>
            <w:proofErr w:type="spellStart"/>
            <w:r>
              <w:t>Lock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Габариты – не более 360 x 175 x 405 мм.</w:t>
            </w:r>
          </w:p>
          <w:p w:rsidR="00B644FD" w:rsidRPr="00361BAA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B120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Блок</w:t>
            </w:r>
            <w:r w:rsidRPr="00361BAA">
              <w:rPr>
                <w:b/>
                <w:sz w:val="24"/>
                <w:szCs w:val="24"/>
              </w:rPr>
              <w:t xml:space="preserve"> питания:</w:t>
            </w:r>
          </w:p>
          <w:p w:rsidR="00B644FD" w:rsidRDefault="00B644FD" w:rsidP="00922527">
            <w:pPr>
              <w:ind w:right="34"/>
            </w:pPr>
            <w:r>
              <w:t>Мощность блока питания - не менее 400W;</w:t>
            </w:r>
          </w:p>
          <w:p w:rsidR="00B644FD" w:rsidRDefault="00B644FD" w:rsidP="00922527">
            <w:pPr>
              <w:ind w:right="34"/>
            </w:pPr>
            <w:r>
              <w:t>Вентилятор блока питания не менее 120мм.</w:t>
            </w:r>
          </w:p>
          <w:p w:rsidR="00B644FD" w:rsidRPr="00361BAA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37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Системная плата</w:t>
            </w:r>
            <w:r w:rsidRPr="00361BAA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 xml:space="preserve">Поддержка процессоров </w:t>
            </w:r>
            <w:proofErr w:type="spellStart"/>
            <w:r>
              <w:t>Intel</w:t>
            </w:r>
            <w:proofErr w:type="spellEnd"/>
            <w:r>
              <w:t xml:space="preserve"> не ниже 10 серии;</w:t>
            </w:r>
          </w:p>
          <w:p w:rsidR="00B644FD" w:rsidRDefault="00B644FD" w:rsidP="00922527">
            <w:pPr>
              <w:ind w:right="34"/>
            </w:pPr>
            <w:r>
              <w:t>Поддержка оперативной памяти не менее 64Gb DDR4 до 2933MHz;</w:t>
            </w:r>
          </w:p>
          <w:p w:rsidR="00B644FD" w:rsidRDefault="00B644FD" w:rsidP="00922527">
            <w:pPr>
              <w:ind w:right="34"/>
            </w:pPr>
            <w:r>
              <w:t>Два слота для установки оперативной памяти;</w:t>
            </w:r>
          </w:p>
          <w:p w:rsidR="00B644FD" w:rsidRDefault="00B644FD" w:rsidP="00922527">
            <w:pPr>
              <w:ind w:right="34"/>
            </w:pPr>
            <w:r>
              <w:t xml:space="preserve">Спецификация SATA, не менее – 4 портов SATA3 6.0 </w:t>
            </w:r>
            <w:proofErr w:type="spellStart"/>
            <w:r>
              <w:t>Gb</w:t>
            </w:r>
            <w:proofErr w:type="spellEnd"/>
            <w:r>
              <w:t>/s;</w:t>
            </w:r>
          </w:p>
          <w:p w:rsidR="00B644FD" w:rsidRDefault="00B644FD" w:rsidP="00922527">
            <w:pPr>
              <w:ind w:right="34"/>
            </w:pPr>
            <w:r>
              <w:t>Слот M.2 M-</w:t>
            </w:r>
            <w:proofErr w:type="spellStart"/>
            <w:r>
              <w:t>key</w:t>
            </w:r>
            <w:proofErr w:type="spellEnd"/>
            <w:r>
              <w:t xml:space="preserve"> с поддержкой SATA, </w:t>
            </w:r>
            <w:proofErr w:type="spellStart"/>
            <w:r>
              <w:t>NVMe</w:t>
            </w:r>
            <w:proofErr w:type="spellEnd"/>
            <w:r>
              <w:t xml:space="preserve"> </w:t>
            </w:r>
            <w:proofErr w:type="spellStart"/>
            <w:r>
              <w:t>PCIe</w:t>
            </w:r>
            <w:proofErr w:type="spellEnd"/>
            <w:r>
              <w:t xml:space="preserve"> 3.0 x4 - не менее 1;</w:t>
            </w:r>
          </w:p>
          <w:p w:rsidR="00B644FD" w:rsidRDefault="00B644FD" w:rsidP="00922527">
            <w:pPr>
              <w:ind w:right="34"/>
            </w:pPr>
            <w:r>
              <w:t xml:space="preserve">Количество слотов PCI </w:t>
            </w:r>
            <w:proofErr w:type="spellStart"/>
            <w:r>
              <w:t>Express</w:t>
            </w:r>
            <w:proofErr w:type="spellEnd"/>
            <w:r>
              <w:t xml:space="preserve"> x16: Не менее 1;</w:t>
            </w:r>
          </w:p>
          <w:p w:rsidR="00B644FD" w:rsidRDefault="00B644FD" w:rsidP="00922527">
            <w:pPr>
              <w:ind w:right="34"/>
            </w:pPr>
            <w:r>
              <w:t xml:space="preserve">Количество слотов PCI </w:t>
            </w:r>
            <w:proofErr w:type="spellStart"/>
            <w:r>
              <w:t>Express</w:t>
            </w:r>
            <w:proofErr w:type="spellEnd"/>
            <w:r>
              <w:t xml:space="preserve"> x1: Не менее </w:t>
            </w:r>
            <w:proofErr w:type="gramStart"/>
            <w:r>
              <w:t>2;Встроенная</w:t>
            </w:r>
            <w:proofErr w:type="gramEnd"/>
            <w:r>
              <w:t xml:space="preserve"> звуковая карта - наличие;</w:t>
            </w:r>
          </w:p>
          <w:p w:rsidR="00B644FD" w:rsidRDefault="00B644FD" w:rsidP="00922527">
            <w:pPr>
              <w:ind w:right="34"/>
            </w:pPr>
            <w:r>
              <w:t>Встроенная сетевая карта - 10/100/1000/1000 Мбит/</w:t>
            </w:r>
            <w:proofErr w:type="spellStart"/>
            <w:r>
              <w:t>cек</w:t>
            </w:r>
            <w:proofErr w:type="spellEnd"/>
            <w:r>
              <w:t>.;</w:t>
            </w:r>
          </w:p>
          <w:p w:rsidR="00B644FD" w:rsidRDefault="00B644FD" w:rsidP="00922527">
            <w:pPr>
              <w:ind w:right="34"/>
            </w:pPr>
            <w:r>
              <w:t>Внутренние коннекторы USB2.0: 2 коннектора (поддержка 4*USB 2.0);</w:t>
            </w:r>
          </w:p>
          <w:p w:rsidR="00B644FD" w:rsidRDefault="00B644FD" w:rsidP="00922527">
            <w:pPr>
              <w:ind w:right="34"/>
            </w:pPr>
            <w:r>
              <w:t>Внутренние коннекторы USB3.2 Gen1: 1 коннектор (поддержка 2*USB 3.2 Gen1);</w:t>
            </w:r>
          </w:p>
          <w:p w:rsidR="00B644FD" w:rsidRDefault="00B644FD" w:rsidP="00922527">
            <w:pPr>
              <w:ind w:right="34"/>
            </w:pPr>
            <w:r>
              <w:t xml:space="preserve">Внутренний коннектор USB3.2 Gen2: 1 коннектор (поддержка 1*USB 3.2 Gen2x2 </w:t>
            </w:r>
            <w:proofErr w:type="spellStart"/>
            <w:r>
              <w:t>Type</w:t>
            </w:r>
            <w:proofErr w:type="spellEnd"/>
            <w:r>
              <w:t xml:space="preserve"> C);</w:t>
            </w:r>
          </w:p>
          <w:p w:rsidR="00B644FD" w:rsidRDefault="00B644FD" w:rsidP="00922527">
            <w:pPr>
              <w:ind w:right="34"/>
            </w:pPr>
            <w:r>
              <w:lastRenderedPageBreak/>
              <w:t>Коннектор 1 x SPI TPM – наличие;</w:t>
            </w:r>
          </w:p>
          <w:p w:rsidR="00B644FD" w:rsidRDefault="00B644FD" w:rsidP="00922527">
            <w:pPr>
              <w:ind w:right="34"/>
            </w:pPr>
            <w:r>
              <w:t>Поддержка датчика вскрытия корпуса;</w:t>
            </w:r>
          </w:p>
          <w:p w:rsidR="00B644FD" w:rsidRDefault="00B644FD" w:rsidP="00922527">
            <w:pPr>
              <w:ind w:right="34"/>
            </w:pPr>
            <w:r>
              <w:t>Порты на задней панели материнской платы:</w:t>
            </w:r>
          </w:p>
          <w:p w:rsidR="00B644FD" w:rsidRPr="00571E07" w:rsidRDefault="00B644FD" w:rsidP="00922527">
            <w:pPr>
              <w:ind w:right="34"/>
            </w:pPr>
            <w:r>
              <w:t>не менее 1</w:t>
            </w:r>
            <w:r w:rsidRPr="00571E07">
              <w:t xml:space="preserve"> </w:t>
            </w:r>
            <w:r w:rsidRPr="0063737E">
              <w:rPr>
                <w:lang w:val="en-US"/>
              </w:rPr>
              <w:t>x</w:t>
            </w:r>
            <w:r w:rsidRPr="00571E07">
              <w:t xml:space="preserve"> </w:t>
            </w:r>
            <w:r w:rsidRPr="0063737E">
              <w:rPr>
                <w:lang w:val="en-US"/>
              </w:rPr>
              <w:t>HDMI</w:t>
            </w:r>
            <w:r w:rsidRPr="00571E07">
              <w:t xml:space="preserve">, </w:t>
            </w:r>
            <w:r>
              <w:t xml:space="preserve">не менее </w:t>
            </w:r>
            <w:r w:rsidRPr="00571E07">
              <w:t xml:space="preserve">1 </w:t>
            </w:r>
            <w:r w:rsidRPr="0063737E">
              <w:rPr>
                <w:lang w:val="en-US"/>
              </w:rPr>
              <w:t>x</w:t>
            </w:r>
            <w:r w:rsidRPr="00571E07">
              <w:t xml:space="preserve"> </w:t>
            </w:r>
            <w:r w:rsidRPr="0063737E">
              <w:rPr>
                <w:lang w:val="en-US"/>
              </w:rPr>
              <w:t>DP</w:t>
            </w:r>
            <w:r w:rsidRPr="00571E07">
              <w:t xml:space="preserve">, </w:t>
            </w:r>
            <w:r>
              <w:t xml:space="preserve">не менее </w:t>
            </w:r>
            <w:r w:rsidRPr="00571E07">
              <w:t xml:space="preserve">1 </w:t>
            </w:r>
            <w:r w:rsidRPr="0063737E">
              <w:rPr>
                <w:lang w:val="en-US"/>
              </w:rPr>
              <w:t>x</w:t>
            </w:r>
            <w:r w:rsidRPr="00571E07">
              <w:t xml:space="preserve"> </w:t>
            </w:r>
            <w:r w:rsidRPr="0063737E">
              <w:rPr>
                <w:lang w:val="en-US"/>
              </w:rPr>
              <w:t>LAN</w:t>
            </w:r>
            <w:r w:rsidRPr="00571E07">
              <w:t xml:space="preserve"> (</w:t>
            </w:r>
            <w:r w:rsidRPr="0063737E">
              <w:rPr>
                <w:lang w:val="en-US"/>
              </w:rPr>
              <w:t>RJ</w:t>
            </w:r>
            <w:r w:rsidRPr="00571E07">
              <w:t xml:space="preserve">45) </w:t>
            </w:r>
            <w:r w:rsidRPr="0063737E">
              <w:rPr>
                <w:lang w:val="en-US"/>
              </w:rPr>
              <w:t>port</w:t>
            </w:r>
            <w:r w:rsidRPr="00571E07">
              <w:t>,</w:t>
            </w:r>
            <w:r>
              <w:t xml:space="preserve"> не менее</w:t>
            </w:r>
            <w:r w:rsidRPr="00571E07">
              <w:t xml:space="preserve"> </w:t>
            </w:r>
            <w:r>
              <w:t>2</w:t>
            </w:r>
            <w:r w:rsidRPr="00571E07">
              <w:t xml:space="preserve"> </w:t>
            </w:r>
            <w:r w:rsidRPr="0063737E">
              <w:rPr>
                <w:lang w:val="en-US"/>
              </w:rPr>
              <w:t>x</w:t>
            </w:r>
            <w:r w:rsidRPr="00571E07">
              <w:t xml:space="preserve"> </w:t>
            </w:r>
            <w:r w:rsidRPr="0063737E">
              <w:rPr>
                <w:lang w:val="en-US"/>
              </w:rPr>
              <w:t>USB</w:t>
            </w:r>
            <w:r w:rsidRPr="00571E07">
              <w:t xml:space="preserve"> 2.0, </w:t>
            </w:r>
            <w:r w:rsidRPr="00B06B99">
              <w:t xml:space="preserve">не менее 2 х USB 3.2 </w:t>
            </w:r>
            <w:proofErr w:type="spellStart"/>
            <w:r w:rsidRPr="00B06B99">
              <w:t>Gen</w:t>
            </w:r>
            <w:proofErr w:type="spellEnd"/>
            <w:r w:rsidRPr="00B06B99">
              <w:t xml:space="preserve"> 1, </w:t>
            </w:r>
            <w:proofErr w:type="spellStart"/>
            <w:r w:rsidRPr="00B06B99">
              <w:t>Audio</w:t>
            </w:r>
            <w:proofErr w:type="spellEnd"/>
            <w:r w:rsidRPr="00B06B99">
              <w:t xml:space="preserve"> I/O </w:t>
            </w:r>
            <w:proofErr w:type="spellStart"/>
            <w:r w:rsidRPr="00B06B99">
              <w:t>port</w:t>
            </w:r>
            <w:proofErr w:type="spellEnd"/>
            <w:r w:rsidRPr="00B06B99">
              <w:t xml:space="preserve"> - наличие</w:t>
            </w:r>
            <w:r w:rsidRPr="00571E07">
              <w:t>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48238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Процессор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 xml:space="preserve">Базовая тактовая частота – не менее 2.9 </w:t>
            </w:r>
            <w:proofErr w:type="spellStart"/>
            <w:r>
              <w:t>GHz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Максимальная тактовая частота – не менее 4.3 </w:t>
            </w:r>
            <w:proofErr w:type="spellStart"/>
            <w:r>
              <w:t>GHz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 xml:space="preserve">Кэш 3-го уровня – не менее 12 </w:t>
            </w:r>
            <w:proofErr w:type="spellStart"/>
            <w:r>
              <w:t>Mb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Количество ядер - не менее 6;</w:t>
            </w:r>
          </w:p>
          <w:p w:rsidR="00B644FD" w:rsidRDefault="00B644FD" w:rsidP="00922527">
            <w:pPr>
              <w:ind w:right="34"/>
            </w:pPr>
            <w:r>
              <w:t>Количество потоков - не менее 12;</w:t>
            </w:r>
          </w:p>
          <w:p w:rsidR="00B644FD" w:rsidRDefault="00B644FD" w:rsidP="00922527">
            <w:pPr>
              <w:ind w:right="34"/>
            </w:pPr>
            <w:r>
              <w:t>Технология изготовления – не более 0.014 мкм.;</w:t>
            </w:r>
          </w:p>
          <w:p w:rsidR="00B644FD" w:rsidRDefault="00B644FD" w:rsidP="00922527">
            <w:pPr>
              <w:ind w:right="34"/>
            </w:pPr>
            <w:r>
              <w:t>Интегрированное графическое ядро - наличие;</w:t>
            </w:r>
          </w:p>
          <w:p w:rsidR="00B644FD" w:rsidRDefault="00B644FD" w:rsidP="00922527">
            <w:pPr>
              <w:ind w:right="34"/>
            </w:pPr>
            <w:r>
              <w:t>Рассеиваемая мощность (TDP) - не более 65W.</w:t>
            </w:r>
          </w:p>
          <w:p w:rsidR="00B644FD" w:rsidRPr="0063737E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482383">
              <w:rPr>
                <w:b/>
                <w:sz w:val="24"/>
                <w:szCs w:val="24"/>
              </w:rPr>
              <w:t>.</w:t>
            </w:r>
            <w:r w:rsidRPr="0063737E">
              <w:rPr>
                <w:b/>
                <w:sz w:val="24"/>
                <w:szCs w:val="24"/>
              </w:rPr>
              <w:t xml:space="preserve"> </w:t>
            </w:r>
            <w:r w:rsidRPr="009A0358">
              <w:rPr>
                <w:b/>
                <w:sz w:val="24"/>
                <w:szCs w:val="24"/>
              </w:rPr>
              <w:t>Оперативная память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>Тип - DDR4;</w:t>
            </w:r>
          </w:p>
          <w:p w:rsidR="00B644FD" w:rsidRDefault="00B644FD" w:rsidP="00922527">
            <w:pPr>
              <w:ind w:right="34"/>
            </w:pPr>
            <w:r>
              <w:t xml:space="preserve">Частота - не менее 2666MHz; </w:t>
            </w:r>
          </w:p>
          <w:p w:rsidR="00B644FD" w:rsidRDefault="00B644FD" w:rsidP="00922527">
            <w:pPr>
              <w:ind w:right="34"/>
            </w:pPr>
            <w:r>
              <w:t xml:space="preserve">Количество модулей - не менее 1 </w:t>
            </w:r>
            <w:proofErr w:type="spellStart"/>
            <w:r>
              <w:t>шт</w:t>
            </w:r>
            <w:proofErr w:type="spellEnd"/>
            <w:r>
              <w:t>;</w:t>
            </w:r>
          </w:p>
          <w:p w:rsidR="00B644FD" w:rsidRDefault="00B644FD" w:rsidP="00922527">
            <w:pPr>
              <w:ind w:right="34"/>
            </w:pPr>
            <w:r>
              <w:t>Общий объем - не менее 16 Гб.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482383">
              <w:rPr>
                <w:b/>
                <w:sz w:val="24"/>
                <w:szCs w:val="24"/>
              </w:rPr>
              <w:t>.</w:t>
            </w:r>
            <w:r w:rsidRPr="0063737E">
              <w:rPr>
                <w:b/>
                <w:sz w:val="24"/>
                <w:szCs w:val="24"/>
              </w:rPr>
              <w:t xml:space="preserve"> </w:t>
            </w:r>
            <w:r w:rsidRPr="009A0358">
              <w:rPr>
                <w:b/>
                <w:sz w:val="24"/>
                <w:szCs w:val="24"/>
              </w:rPr>
              <w:t>Накопитель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r>
              <w:t>Не установлен.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8. Устройство чтения и записи</w:t>
            </w:r>
          </w:p>
          <w:p w:rsidR="00B644FD" w:rsidRDefault="00B644FD" w:rsidP="00922527">
            <w:pPr>
              <w:ind w:right="34"/>
            </w:pPr>
            <w:r w:rsidRPr="00DC4B4C">
              <w:t>Возможность установки внутреннего оптического привода.</w:t>
            </w:r>
          </w:p>
          <w:p w:rsidR="00B644FD" w:rsidRPr="00482383" w:rsidRDefault="00B644FD" w:rsidP="00922527">
            <w:pPr>
              <w:spacing w:before="120"/>
              <w:ind w:right="34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 xml:space="preserve">9. </w:t>
            </w:r>
            <w:r>
              <w:rPr>
                <w:b/>
                <w:sz w:val="24"/>
                <w:szCs w:val="24"/>
              </w:rPr>
              <w:t>Видеокарта</w:t>
            </w:r>
            <w:r w:rsidRPr="00482383">
              <w:rPr>
                <w:b/>
                <w:sz w:val="24"/>
                <w:szCs w:val="24"/>
              </w:rPr>
              <w:t>:</w:t>
            </w:r>
          </w:p>
          <w:p w:rsidR="00B644FD" w:rsidRDefault="00B644FD" w:rsidP="00922527">
            <w:pPr>
              <w:ind w:right="34"/>
            </w:pPr>
            <w:proofErr w:type="gramStart"/>
            <w:r>
              <w:t>Графический адаптер</w:t>
            </w:r>
            <w:proofErr w:type="gramEnd"/>
            <w:r>
              <w:t xml:space="preserve"> интегрированный в центральный процессор.</w:t>
            </w:r>
          </w:p>
          <w:p w:rsidR="00B644FD" w:rsidRDefault="00B644FD" w:rsidP="00922527">
            <w:pPr>
              <w:ind w:right="34"/>
            </w:pPr>
            <w:r>
              <w:t>Вывод видеосигнала осуществляется с портов материнской платы.</w:t>
            </w:r>
          </w:p>
          <w:p w:rsidR="00B644FD" w:rsidRDefault="00B644FD" w:rsidP="00922527">
            <w:pPr>
              <w:ind w:right="34"/>
            </w:pPr>
          </w:p>
          <w:p w:rsidR="00B644FD" w:rsidRPr="001A215E" w:rsidRDefault="00B644FD" w:rsidP="00922527">
            <w:pPr>
              <w:ind w:right="34"/>
            </w:pPr>
            <w:r>
              <w:t>Без клавиатуры, без мыши, без ОС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F3066C" w:rsidRDefault="00B644FD" w:rsidP="009225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644FD" w:rsidRPr="00F3066C" w:rsidRDefault="00B644FD" w:rsidP="0092252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</w:tr>
    </w:tbl>
    <w:p w:rsidR="00EC35BC" w:rsidRPr="008979BA" w:rsidRDefault="00EC35BC" w:rsidP="008B5A0E">
      <w:pPr>
        <w:spacing w:before="120" w:after="120"/>
        <w:rPr>
          <w:lang w:val="en-US"/>
        </w:rPr>
      </w:pPr>
    </w:p>
    <w:sectPr w:rsidR="00EC35BC" w:rsidRPr="008979BA" w:rsidSect="0063737E">
      <w:pgSz w:w="16838" w:h="11906" w:orient="landscape"/>
      <w:pgMar w:top="1701" w:right="678" w:bottom="851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6A3" w:rsidRDefault="004776A3" w:rsidP="00631FED">
      <w:r>
        <w:separator/>
      </w:r>
    </w:p>
  </w:endnote>
  <w:endnote w:type="continuationSeparator" w:id="0">
    <w:p w:rsidR="004776A3" w:rsidRDefault="004776A3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6A3" w:rsidRDefault="004776A3" w:rsidP="00631FED">
      <w:r>
        <w:separator/>
      </w:r>
    </w:p>
  </w:footnote>
  <w:footnote w:type="continuationSeparator" w:id="0">
    <w:p w:rsidR="004776A3" w:rsidRDefault="004776A3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31E73" w:rsidRPr="007301C9" w:rsidRDefault="00431E7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 w:rsidR="00EA57CA">
          <w:rPr>
            <w:noProof/>
            <w:sz w:val="28"/>
            <w:szCs w:val="28"/>
          </w:rPr>
          <w:t>9</w:t>
        </w:r>
        <w:r w:rsidRPr="007301C9">
          <w:rPr>
            <w:sz w:val="28"/>
            <w:szCs w:val="28"/>
          </w:rPr>
          <w:fldChar w:fldCharType="end"/>
        </w:r>
      </w:p>
    </w:sdtContent>
  </w:sdt>
  <w:p w:rsidR="00431E73" w:rsidRDefault="00431E7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6767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D0E64"/>
    <w:multiLevelType w:val="hybridMultilevel"/>
    <w:tmpl w:val="9B6E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F594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23"/>
  </w:num>
  <w:num w:numId="7">
    <w:abstractNumId w:val="22"/>
  </w:num>
  <w:num w:numId="8">
    <w:abstractNumId w:val="19"/>
  </w:num>
  <w:num w:numId="9">
    <w:abstractNumId w:val="16"/>
  </w:num>
  <w:num w:numId="10">
    <w:abstractNumId w:val="10"/>
  </w:num>
  <w:num w:numId="11">
    <w:abstractNumId w:val="21"/>
  </w:num>
  <w:num w:numId="12">
    <w:abstractNumId w:val="13"/>
  </w:num>
  <w:num w:numId="13">
    <w:abstractNumId w:val="8"/>
  </w:num>
  <w:num w:numId="14">
    <w:abstractNumId w:val="0"/>
  </w:num>
  <w:num w:numId="15">
    <w:abstractNumId w:val="6"/>
  </w:num>
  <w:num w:numId="16">
    <w:abstractNumId w:val="14"/>
  </w:num>
  <w:num w:numId="17">
    <w:abstractNumId w:val="2"/>
  </w:num>
  <w:num w:numId="18">
    <w:abstractNumId w:val="20"/>
  </w:num>
  <w:num w:numId="19">
    <w:abstractNumId w:val="11"/>
  </w:num>
  <w:num w:numId="20">
    <w:abstractNumId w:val="18"/>
  </w:num>
  <w:num w:numId="21">
    <w:abstractNumId w:val="1"/>
  </w:num>
  <w:num w:numId="22">
    <w:abstractNumId w:val="1"/>
  </w:num>
  <w:num w:numId="23">
    <w:abstractNumId w:val="17"/>
  </w:num>
  <w:num w:numId="24">
    <w:abstractNumId w:val="3"/>
  </w:num>
  <w:num w:numId="25">
    <w:abstractNumId w:val="4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</w:num>
  <w:num w:numId="29">
    <w:abstractNumId w:val="7"/>
  </w:num>
  <w:num w:numId="3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32909"/>
    <w:rsid w:val="0003360C"/>
    <w:rsid w:val="00033A96"/>
    <w:rsid w:val="00034383"/>
    <w:rsid w:val="000346C2"/>
    <w:rsid w:val="00036174"/>
    <w:rsid w:val="0004322A"/>
    <w:rsid w:val="0004759C"/>
    <w:rsid w:val="000518D1"/>
    <w:rsid w:val="0005702E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7F"/>
    <w:rsid w:val="00095D1C"/>
    <w:rsid w:val="00097C7D"/>
    <w:rsid w:val="000A47D0"/>
    <w:rsid w:val="000A78AA"/>
    <w:rsid w:val="000B5C3B"/>
    <w:rsid w:val="000C3CE4"/>
    <w:rsid w:val="000C3D5A"/>
    <w:rsid w:val="000C6D4D"/>
    <w:rsid w:val="000D05E0"/>
    <w:rsid w:val="000E14CB"/>
    <w:rsid w:val="000E2176"/>
    <w:rsid w:val="000E26DB"/>
    <w:rsid w:val="000E2DDA"/>
    <w:rsid w:val="000E33E9"/>
    <w:rsid w:val="000E3466"/>
    <w:rsid w:val="000E4811"/>
    <w:rsid w:val="000E4A64"/>
    <w:rsid w:val="000E666E"/>
    <w:rsid w:val="000F4467"/>
    <w:rsid w:val="000F4EE6"/>
    <w:rsid w:val="0010065E"/>
    <w:rsid w:val="00101A37"/>
    <w:rsid w:val="00104D76"/>
    <w:rsid w:val="00105EDD"/>
    <w:rsid w:val="00106A7E"/>
    <w:rsid w:val="0011463B"/>
    <w:rsid w:val="00116A5C"/>
    <w:rsid w:val="00117E31"/>
    <w:rsid w:val="00120882"/>
    <w:rsid w:val="001227DA"/>
    <w:rsid w:val="00126833"/>
    <w:rsid w:val="00137AB2"/>
    <w:rsid w:val="00137AFB"/>
    <w:rsid w:val="0015410A"/>
    <w:rsid w:val="001548F7"/>
    <w:rsid w:val="00157C4E"/>
    <w:rsid w:val="00164B67"/>
    <w:rsid w:val="00166071"/>
    <w:rsid w:val="00166F92"/>
    <w:rsid w:val="001708FE"/>
    <w:rsid w:val="00173251"/>
    <w:rsid w:val="00174C3C"/>
    <w:rsid w:val="00177D23"/>
    <w:rsid w:val="00177D52"/>
    <w:rsid w:val="00181999"/>
    <w:rsid w:val="0018668B"/>
    <w:rsid w:val="00195A72"/>
    <w:rsid w:val="001977A2"/>
    <w:rsid w:val="001A2C90"/>
    <w:rsid w:val="001A407D"/>
    <w:rsid w:val="001A74E9"/>
    <w:rsid w:val="001B62BE"/>
    <w:rsid w:val="001B63DE"/>
    <w:rsid w:val="001B6961"/>
    <w:rsid w:val="001C1E29"/>
    <w:rsid w:val="001C74FD"/>
    <w:rsid w:val="001D0A5D"/>
    <w:rsid w:val="001D0FA0"/>
    <w:rsid w:val="001E12AC"/>
    <w:rsid w:val="001E2947"/>
    <w:rsid w:val="001E5773"/>
    <w:rsid w:val="001E6AFE"/>
    <w:rsid w:val="001E77C9"/>
    <w:rsid w:val="001E7B1A"/>
    <w:rsid w:val="001F1086"/>
    <w:rsid w:val="001F2026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5805"/>
    <w:rsid w:val="00220E6B"/>
    <w:rsid w:val="00221EC9"/>
    <w:rsid w:val="002225CC"/>
    <w:rsid w:val="00224663"/>
    <w:rsid w:val="00225509"/>
    <w:rsid w:val="00230640"/>
    <w:rsid w:val="002344BD"/>
    <w:rsid w:val="00234B20"/>
    <w:rsid w:val="00236E28"/>
    <w:rsid w:val="002450B6"/>
    <w:rsid w:val="00253ED6"/>
    <w:rsid w:val="00261E4E"/>
    <w:rsid w:val="002629CF"/>
    <w:rsid w:val="00265A32"/>
    <w:rsid w:val="00266C05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AAC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C2A"/>
    <w:rsid w:val="00326A57"/>
    <w:rsid w:val="003277A2"/>
    <w:rsid w:val="00336618"/>
    <w:rsid w:val="00346692"/>
    <w:rsid w:val="003505A7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A4484"/>
    <w:rsid w:val="003A7181"/>
    <w:rsid w:val="003A77B0"/>
    <w:rsid w:val="003B7293"/>
    <w:rsid w:val="003C75CC"/>
    <w:rsid w:val="003D0D61"/>
    <w:rsid w:val="003D5E6D"/>
    <w:rsid w:val="003E508E"/>
    <w:rsid w:val="003E53ED"/>
    <w:rsid w:val="003E648F"/>
    <w:rsid w:val="003E6733"/>
    <w:rsid w:val="003F615D"/>
    <w:rsid w:val="004001DC"/>
    <w:rsid w:val="0040554F"/>
    <w:rsid w:val="00412573"/>
    <w:rsid w:val="00416448"/>
    <w:rsid w:val="004261FA"/>
    <w:rsid w:val="00431E73"/>
    <w:rsid w:val="004321D3"/>
    <w:rsid w:val="00433F45"/>
    <w:rsid w:val="00441523"/>
    <w:rsid w:val="00445819"/>
    <w:rsid w:val="00446275"/>
    <w:rsid w:val="004477FF"/>
    <w:rsid w:val="004553A9"/>
    <w:rsid w:val="00456949"/>
    <w:rsid w:val="00463F07"/>
    <w:rsid w:val="00464B2B"/>
    <w:rsid w:val="00467815"/>
    <w:rsid w:val="004679EC"/>
    <w:rsid w:val="00475159"/>
    <w:rsid w:val="004776A3"/>
    <w:rsid w:val="0048085D"/>
    <w:rsid w:val="004816B5"/>
    <w:rsid w:val="00481D07"/>
    <w:rsid w:val="00482223"/>
    <w:rsid w:val="00485783"/>
    <w:rsid w:val="00495722"/>
    <w:rsid w:val="004973A7"/>
    <w:rsid w:val="004A1446"/>
    <w:rsid w:val="004B1DAB"/>
    <w:rsid w:val="004C1FB2"/>
    <w:rsid w:val="004C3B32"/>
    <w:rsid w:val="004C6D24"/>
    <w:rsid w:val="004C7C90"/>
    <w:rsid w:val="004D2BED"/>
    <w:rsid w:val="004D5105"/>
    <w:rsid w:val="004D6130"/>
    <w:rsid w:val="004D65DD"/>
    <w:rsid w:val="004D76AF"/>
    <w:rsid w:val="004E150D"/>
    <w:rsid w:val="004F0786"/>
    <w:rsid w:val="004F156B"/>
    <w:rsid w:val="004F3D10"/>
    <w:rsid w:val="004F4F80"/>
    <w:rsid w:val="004F6035"/>
    <w:rsid w:val="00502B70"/>
    <w:rsid w:val="00516C64"/>
    <w:rsid w:val="00516E75"/>
    <w:rsid w:val="0051757D"/>
    <w:rsid w:val="005237EC"/>
    <w:rsid w:val="00531E4D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3CAD"/>
    <w:rsid w:val="00566600"/>
    <w:rsid w:val="005676F7"/>
    <w:rsid w:val="00573984"/>
    <w:rsid w:val="00573E1C"/>
    <w:rsid w:val="005773EB"/>
    <w:rsid w:val="005814EC"/>
    <w:rsid w:val="00585D10"/>
    <w:rsid w:val="005864CA"/>
    <w:rsid w:val="0058798E"/>
    <w:rsid w:val="005908CA"/>
    <w:rsid w:val="005913B6"/>
    <w:rsid w:val="005944AE"/>
    <w:rsid w:val="00594A36"/>
    <w:rsid w:val="005A253D"/>
    <w:rsid w:val="005B1B2C"/>
    <w:rsid w:val="005B39A3"/>
    <w:rsid w:val="005B3D71"/>
    <w:rsid w:val="005B4130"/>
    <w:rsid w:val="005B53DF"/>
    <w:rsid w:val="005C2D45"/>
    <w:rsid w:val="005C3B00"/>
    <w:rsid w:val="005C7DBC"/>
    <w:rsid w:val="005D2B08"/>
    <w:rsid w:val="005D2F0A"/>
    <w:rsid w:val="005D66F2"/>
    <w:rsid w:val="005E4EA2"/>
    <w:rsid w:val="005E5A58"/>
    <w:rsid w:val="005E6526"/>
    <w:rsid w:val="005F5606"/>
    <w:rsid w:val="005F680C"/>
    <w:rsid w:val="005F7ACE"/>
    <w:rsid w:val="00600E77"/>
    <w:rsid w:val="00603309"/>
    <w:rsid w:val="00604A00"/>
    <w:rsid w:val="006125A6"/>
    <w:rsid w:val="00613412"/>
    <w:rsid w:val="00614DDB"/>
    <w:rsid w:val="00615715"/>
    <w:rsid w:val="006237D2"/>
    <w:rsid w:val="006259E4"/>
    <w:rsid w:val="0063008D"/>
    <w:rsid w:val="00630AAE"/>
    <w:rsid w:val="006311E9"/>
    <w:rsid w:val="00631FED"/>
    <w:rsid w:val="00635181"/>
    <w:rsid w:val="0063737E"/>
    <w:rsid w:val="00640357"/>
    <w:rsid w:val="00640A73"/>
    <w:rsid w:val="00643BBD"/>
    <w:rsid w:val="0064506A"/>
    <w:rsid w:val="006458E5"/>
    <w:rsid w:val="0064625A"/>
    <w:rsid w:val="00647A2B"/>
    <w:rsid w:val="00647C4D"/>
    <w:rsid w:val="00653D0D"/>
    <w:rsid w:val="00654547"/>
    <w:rsid w:val="00661AB3"/>
    <w:rsid w:val="006646B4"/>
    <w:rsid w:val="00677A4E"/>
    <w:rsid w:val="0068038D"/>
    <w:rsid w:val="006903BC"/>
    <w:rsid w:val="00691E5A"/>
    <w:rsid w:val="00692F81"/>
    <w:rsid w:val="006A127F"/>
    <w:rsid w:val="006A5548"/>
    <w:rsid w:val="006A5BDD"/>
    <w:rsid w:val="006A609C"/>
    <w:rsid w:val="006B19CC"/>
    <w:rsid w:val="006B23D4"/>
    <w:rsid w:val="006C531F"/>
    <w:rsid w:val="006C54B3"/>
    <w:rsid w:val="006D240D"/>
    <w:rsid w:val="006E1481"/>
    <w:rsid w:val="006E40A4"/>
    <w:rsid w:val="006F087D"/>
    <w:rsid w:val="006F2C52"/>
    <w:rsid w:val="006F607F"/>
    <w:rsid w:val="006F7BDE"/>
    <w:rsid w:val="00700200"/>
    <w:rsid w:val="0070597B"/>
    <w:rsid w:val="007301C9"/>
    <w:rsid w:val="0073081F"/>
    <w:rsid w:val="00733137"/>
    <w:rsid w:val="00740731"/>
    <w:rsid w:val="0074130C"/>
    <w:rsid w:val="00745947"/>
    <w:rsid w:val="007500D4"/>
    <w:rsid w:val="0076139E"/>
    <w:rsid w:val="00761A75"/>
    <w:rsid w:val="00763034"/>
    <w:rsid w:val="007664A0"/>
    <w:rsid w:val="00770417"/>
    <w:rsid w:val="00775CAB"/>
    <w:rsid w:val="00776846"/>
    <w:rsid w:val="00777B6E"/>
    <w:rsid w:val="0079342C"/>
    <w:rsid w:val="00796F34"/>
    <w:rsid w:val="007A2E30"/>
    <w:rsid w:val="007A654A"/>
    <w:rsid w:val="007A6E21"/>
    <w:rsid w:val="007A6FA4"/>
    <w:rsid w:val="007B610E"/>
    <w:rsid w:val="007B79A9"/>
    <w:rsid w:val="007B7E06"/>
    <w:rsid w:val="007C271A"/>
    <w:rsid w:val="007D2DBB"/>
    <w:rsid w:val="007D4005"/>
    <w:rsid w:val="007D426D"/>
    <w:rsid w:val="007D7B8D"/>
    <w:rsid w:val="007E181B"/>
    <w:rsid w:val="007E28BA"/>
    <w:rsid w:val="007F6B78"/>
    <w:rsid w:val="007F76CA"/>
    <w:rsid w:val="00804253"/>
    <w:rsid w:val="0080729C"/>
    <w:rsid w:val="0081505F"/>
    <w:rsid w:val="00815614"/>
    <w:rsid w:val="00816D58"/>
    <w:rsid w:val="00835389"/>
    <w:rsid w:val="00835E26"/>
    <w:rsid w:val="0083680D"/>
    <w:rsid w:val="00840BF3"/>
    <w:rsid w:val="00844F28"/>
    <w:rsid w:val="00846314"/>
    <w:rsid w:val="00853F79"/>
    <w:rsid w:val="00855AB2"/>
    <w:rsid w:val="00857658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961F6"/>
    <w:rsid w:val="008979BA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62F6"/>
    <w:rsid w:val="008D3FC3"/>
    <w:rsid w:val="008D6817"/>
    <w:rsid w:val="008D7200"/>
    <w:rsid w:val="008E00F5"/>
    <w:rsid w:val="008E3597"/>
    <w:rsid w:val="008F0BE8"/>
    <w:rsid w:val="008F3E67"/>
    <w:rsid w:val="009002DE"/>
    <w:rsid w:val="00912A66"/>
    <w:rsid w:val="00913154"/>
    <w:rsid w:val="009133E8"/>
    <w:rsid w:val="00917290"/>
    <w:rsid w:val="0092058B"/>
    <w:rsid w:val="0092396C"/>
    <w:rsid w:val="00925017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4AD9"/>
    <w:rsid w:val="00971E32"/>
    <w:rsid w:val="00977120"/>
    <w:rsid w:val="00977E9C"/>
    <w:rsid w:val="00987552"/>
    <w:rsid w:val="009940E7"/>
    <w:rsid w:val="009946E0"/>
    <w:rsid w:val="0099648B"/>
    <w:rsid w:val="00996A29"/>
    <w:rsid w:val="00996B1C"/>
    <w:rsid w:val="009A0358"/>
    <w:rsid w:val="009A088D"/>
    <w:rsid w:val="009A2B7B"/>
    <w:rsid w:val="009A3BE0"/>
    <w:rsid w:val="009A5135"/>
    <w:rsid w:val="009A567D"/>
    <w:rsid w:val="009B18CE"/>
    <w:rsid w:val="009B2C3E"/>
    <w:rsid w:val="009B51BB"/>
    <w:rsid w:val="009B7C70"/>
    <w:rsid w:val="009C1EBD"/>
    <w:rsid w:val="009D0785"/>
    <w:rsid w:val="009D1DFA"/>
    <w:rsid w:val="009D2673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9F2945"/>
    <w:rsid w:val="00A01417"/>
    <w:rsid w:val="00A027C9"/>
    <w:rsid w:val="00A031E2"/>
    <w:rsid w:val="00A04D29"/>
    <w:rsid w:val="00A1586A"/>
    <w:rsid w:val="00A16EF8"/>
    <w:rsid w:val="00A218F1"/>
    <w:rsid w:val="00A276DA"/>
    <w:rsid w:val="00A302EC"/>
    <w:rsid w:val="00A340F5"/>
    <w:rsid w:val="00A34B41"/>
    <w:rsid w:val="00A3716B"/>
    <w:rsid w:val="00A41F54"/>
    <w:rsid w:val="00A42DA9"/>
    <w:rsid w:val="00A46217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79F5"/>
    <w:rsid w:val="00A81258"/>
    <w:rsid w:val="00A817AC"/>
    <w:rsid w:val="00A82D18"/>
    <w:rsid w:val="00A84640"/>
    <w:rsid w:val="00A85CDA"/>
    <w:rsid w:val="00A869EC"/>
    <w:rsid w:val="00A87938"/>
    <w:rsid w:val="00A93B12"/>
    <w:rsid w:val="00A96060"/>
    <w:rsid w:val="00AA0652"/>
    <w:rsid w:val="00AA0AC0"/>
    <w:rsid w:val="00AB422C"/>
    <w:rsid w:val="00AB5655"/>
    <w:rsid w:val="00AB59DA"/>
    <w:rsid w:val="00AB5E2B"/>
    <w:rsid w:val="00AB76F2"/>
    <w:rsid w:val="00AC1D26"/>
    <w:rsid w:val="00AC33C4"/>
    <w:rsid w:val="00AC489D"/>
    <w:rsid w:val="00AC725C"/>
    <w:rsid w:val="00AD1D98"/>
    <w:rsid w:val="00AD2CAB"/>
    <w:rsid w:val="00AD4C51"/>
    <w:rsid w:val="00AD7655"/>
    <w:rsid w:val="00AE28AA"/>
    <w:rsid w:val="00AE30E8"/>
    <w:rsid w:val="00AF082A"/>
    <w:rsid w:val="00AF4999"/>
    <w:rsid w:val="00B005B7"/>
    <w:rsid w:val="00B12078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4576D"/>
    <w:rsid w:val="00B46D35"/>
    <w:rsid w:val="00B538DA"/>
    <w:rsid w:val="00B567A1"/>
    <w:rsid w:val="00B5713D"/>
    <w:rsid w:val="00B57C0F"/>
    <w:rsid w:val="00B644FD"/>
    <w:rsid w:val="00B76676"/>
    <w:rsid w:val="00B85092"/>
    <w:rsid w:val="00B85AF3"/>
    <w:rsid w:val="00B90267"/>
    <w:rsid w:val="00B962B6"/>
    <w:rsid w:val="00BA5322"/>
    <w:rsid w:val="00BA6917"/>
    <w:rsid w:val="00BA705F"/>
    <w:rsid w:val="00BB6ACD"/>
    <w:rsid w:val="00BC206A"/>
    <w:rsid w:val="00BC323B"/>
    <w:rsid w:val="00BC35A4"/>
    <w:rsid w:val="00BC5DA8"/>
    <w:rsid w:val="00BC75E4"/>
    <w:rsid w:val="00BC77B4"/>
    <w:rsid w:val="00BD00B2"/>
    <w:rsid w:val="00BE0865"/>
    <w:rsid w:val="00BE2202"/>
    <w:rsid w:val="00BE2BDC"/>
    <w:rsid w:val="00BF18EE"/>
    <w:rsid w:val="00C03FBF"/>
    <w:rsid w:val="00C051E5"/>
    <w:rsid w:val="00C13201"/>
    <w:rsid w:val="00C1759A"/>
    <w:rsid w:val="00C22926"/>
    <w:rsid w:val="00C22EA7"/>
    <w:rsid w:val="00C2385B"/>
    <w:rsid w:val="00C2529C"/>
    <w:rsid w:val="00C27DF6"/>
    <w:rsid w:val="00C304A5"/>
    <w:rsid w:val="00C336A1"/>
    <w:rsid w:val="00C3462E"/>
    <w:rsid w:val="00C34C0F"/>
    <w:rsid w:val="00C41284"/>
    <w:rsid w:val="00C46641"/>
    <w:rsid w:val="00C46D3B"/>
    <w:rsid w:val="00C56C68"/>
    <w:rsid w:val="00C61A06"/>
    <w:rsid w:val="00C62B05"/>
    <w:rsid w:val="00C67083"/>
    <w:rsid w:val="00C6761A"/>
    <w:rsid w:val="00C67669"/>
    <w:rsid w:val="00C70F9A"/>
    <w:rsid w:val="00C73308"/>
    <w:rsid w:val="00C77601"/>
    <w:rsid w:val="00C80541"/>
    <w:rsid w:val="00C84239"/>
    <w:rsid w:val="00C8594B"/>
    <w:rsid w:val="00C87AAE"/>
    <w:rsid w:val="00C945E8"/>
    <w:rsid w:val="00CA046C"/>
    <w:rsid w:val="00CA1C5E"/>
    <w:rsid w:val="00CA3C3C"/>
    <w:rsid w:val="00CA4DEF"/>
    <w:rsid w:val="00CA52A6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7707"/>
    <w:rsid w:val="00CE7B19"/>
    <w:rsid w:val="00CF1235"/>
    <w:rsid w:val="00CF2F74"/>
    <w:rsid w:val="00D06007"/>
    <w:rsid w:val="00D061E8"/>
    <w:rsid w:val="00D06323"/>
    <w:rsid w:val="00D064C7"/>
    <w:rsid w:val="00D141F2"/>
    <w:rsid w:val="00D16623"/>
    <w:rsid w:val="00D17545"/>
    <w:rsid w:val="00D2545A"/>
    <w:rsid w:val="00D264E5"/>
    <w:rsid w:val="00D33175"/>
    <w:rsid w:val="00D36FBB"/>
    <w:rsid w:val="00D379A3"/>
    <w:rsid w:val="00D416D9"/>
    <w:rsid w:val="00D42744"/>
    <w:rsid w:val="00D5630D"/>
    <w:rsid w:val="00D56438"/>
    <w:rsid w:val="00D647C2"/>
    <w:rsid w:val="00D649AC"/>
    <w:rsid w:val="00D6656D"/>
    <w:rsid w:val="00D7098E"/>
    <w:rsid w:val="00D71B9D"/>
    <w:rsid w:val="00D74872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4A51"/>
    <w:rsid w:val="00DC4EF8"/>
    <w:rsid w:val="00DC7695"/>
    <w:rsid w:val="00DD48A7"/>
    <w:rsid w:val="00DD4D4A"/>
    <w:rsid w:val="00DD74B5"/>
    <w:rsid w:val="00DD7F78"/>
    <w:rsid w:val="00DE04C0"/>
    <w:rsid w:val="00DE1144"/>
    <w:rsid w:val="00DF1184"/>
    <w:rsid w:val="00DF57DA"/>
    <w:rsid w:val="00DF712B"/>
    <w:rsid w:val="00E00E8A"/>
    <w:rsid w:val="00E074CE"/>
    <w:rsid w:val="00E0775A"/>
    <w:rsid w:val="00E11B62"/>
    <w:rsid w:val="00E1223B"/>
    <w:rsid w:val="00E140C4"/>
    <w:rsid w:val="00E140DF"/>
    <w:rsid w:val="00E14CEA"/>
    <w:rsid w:val="00E168A5"/>
    <w:rsid w:val="00E22157"/>
    <w:rsid w:val="00E252DD"/>
    <w:rsid w:val="00E27D77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121A"/>
    <w:rsid w:val="00E64927"/>
    <w:rsid w:val="00E650A8"/>
    <w:rsid w:val="00E6559C"/>
    <w:rsid w:val="00E712BF"/>
    <w:rsid w:val="00E774D2"/>
    <w:rsid w:val="00E802B1"/>
    <w:rsid w:val="00E922BE"/>
    <w:rsid w:val="00E932DD"/>
    <w:rsid w:val="00E973C4"/>
    <w:rsid w:val="00EA0547"/>
    <w:rsid w:val="00EA14F9"/>
    <w:rsid w:val="00EA39F4"/>
    <w:rsid w:val="00EA47B8"/>
    <w:rsid w:val="00EA489F"/>
    <w:rsid w:val="00EA57CA"/>
    <w:rsid w:val="00EB0503"/>
    <w:rsid w:val="00EB0F78"/>
    <w:rsid w:val="00EB16B4"/>
    <w:rsid w:val="00EB1996"/>
    <w:rsid w:val="00EB5561"/>
    <w:rsid w:val="00EB7990"/>
    <w:rsid w:val="00EC1DCA"/>
    <w:rsid w:val="00EC35BC"/>
    <w:rsid w:val="00EC5894"/>
    <w:rsid w:val="00ED0E50"/>
    <w:rsid w:val="00ED16BD"/>
    <w:rsid w:val="00ED3A5C"/>
    <w:rsid w:val="00EE2E52"/>
    <w:rsid w:val="00EE3BA2"/>
    <w:rsid w:val="00EE76B4"/>
    <w:rsid w:val="00EF4689"/>
    <w:rsid w:val="00F02C49"/>
    <w:rsid w:val="00F041E4"/>
    <w:rsid w:val="00F0757F"/>
    <w:rsid w:val="00F105F2"/>
    <w:rsid w:val="00F13F3F"/>
    <w:rsid w:val="00F15CB1"/>
    <w:rsid w:val="00F17725"/>
    <w:rsid w:val="00F22648"/>
    <w:rsid w:val="00F361B4"/>
    <w:rsid w:val="00F4095B"/>
    <w:rsid w:val="00F43728"/>
    <w:rsid w:val="00F46CC9"/>
    <w:rsid w:val="00F51A7F"/>
    <w:rsid w:val="00F5473D"/>
    <w:rsid w:val="00F5777D"/>
    <w:rsid w:val="00F60D95"/>
    <w:rsid w:val="00F61C75"/>
    <w:rsid w:val="00F639CC"/>
    <w:rsid w:val="00F721BA"/>
    <w:rsid w:val="00F72B33"/>
    <w:rsid w:val="00F82E89"/>
    <w:rsid w:val="00F92D88"/>
    <w:rsid w:val="00F93865"/>
    <w:rsid w:val="00F93F97"/>
    <w:rsid w:val="00FA2305"/>
    <w:rsid w:val="00FA2980"/>
    <w:rsid w:val="00FA5FE3"/>
    <w:rsid w:val="00FA768A"/>
    <w:rsid w:val="00FB6261"/>
    <w:rsid w:val="00FC5A2E"/>
    <w:rsid w:val="00FC7331"/>
    <w:rsid w:val="00FD1DD5"/>
    <w:rsid w:val="00FD2B58"/>
    <w:rsid w:val="00FD4972"/>
    <w:rsid w:val="00FD4F8F"/>
    <w:rsid w:val="00FD6FD8"/>
    <w:rsid w:val="00FD710C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AB1004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95D1C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34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34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12088-3721-4999-9DAB-696CBB5D0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328C4-897A-4EE8-9058-E6944229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Иванов Юрий Мефодиевич</cp:lastModifiedBy>
  <cp:revision>3</cp:revision>
  <cp:lastPrinted>2022-07-05T16:54:00Z</cp:lastPrinted>
  <dcterms:created xsi:type="dcterms:W3CDTF">2022-07-05T16:53:00Z</dcterms:created>
  <dcterms:modified xsi:type="dcterms:W3CDTF">2022-07-05T16:54:00Z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